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74" w:rsidRPr="00BF6023" w:rsidRDefault="00BF6023">
      <w:pPr>
        <w:rPr>
          <w:rFonts w:cstheme="minorHAnsi"/>
        </w:rPr>
      </w:pPr>
      <w:r w:rsidRPr="00BF6023">
        <w:rPr>
          <w:rFonts w:cstheme="minorHAnsi"/>
          <w:noProof/>
          <w:color w:val="39373A"/>
          <w:sz w:val="22"/>
          <w:szCs w:val="22"/>
        </w:rPr>
        <w:drawing>
          <wp:anchor distT="0" distB="0" distL="114300" distR="114300" simplePos="0" relativeHeight="251658240" behindDoc="0" locked="0" layoutInCell="1" allowOverlap="1" wp14:anchorId="2B646DAF" wp14:editId="46D09689">
            <wp:simplePos x="0" y="0"/>
            <wp:positionH relativeFrom="column">
              <wp:posOffset>5340985</wp:posOffset>
            </wp:positionH>
            <wp:positionV relativeFrom="paragraph">
              <wp:posOffset>-732155</wp:posOffset>
            </wp:positionV>
            <wp:extent cx="1000760" cy="979805"/>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979805"/>
                    </a:xfrm>
                    <a:prstGeom prst="rect">
                      <a:avLst/>
                    </a:prstGeom>
                    <a:noFill/>
                    <a:ln>
                      <a:noFill/>
                    </a:ln>
                  </pic:spPr>
                </pic:pic>
              </a:graphicData>
            </a:graphic>
          </wp:anchor>
        </w:drawing>
      </w:r>
    </w:p>
    <w:p w:rsidR="007A7B12" w:rsidRPr="00BF6023" w:rsidRDefault="007A7B12" w:rsidP="007A7B12">
      <w:pPr>
        <w:pStyle w:val="Kop2"/>
        <w:shd w:val="clear" w:color="auto" w:fill="FFFFFF"/>
        <w:spacing w:before="0" w:after="105"/>
        <w:jc w:val="right"/>
        <w:rPr>
          <w:rFonts w:asciiTheme="minorHAnsi" w:hAnsiTheme="minorHAnsi" w:cstheme="minorHAnsi"/>
          <w:b/>
          <w:bCs/>
          <w:color w:val="FF7320"/>
          <w:sz w:val="22"/>
          <w:szCs w:val="22"/>
        </w:rPr>
      </w:pPr>
      <w:r w:rsidRPr="00BF6023">
        <w:rPr>
          <w:rFonts w:asciiTheme="minorHAnsi" w:hAnsiTheme="minorHAnsi" w:cstheme="minorHAnsi"/>
          <w:color w:val="39373A"/>
          <w:sz w:val="22"/>
          <w:szCs w:val="22"/>
        </w:rPr>
        <w:fldChar w:fldCharType="begin"/>
      </w:r>
      <w:r w:rsidR="00AA0522">
        <w:rPr>
          <w:rFonts w:asciiTheme="minorHAnsi" w:hAnsiTheme="minorHAnsi" w:cstheme="minorHAnsi"/>
          <w:color w:val="39373A"/>
          <w:sz w:val="22"/>
          <w:szCs w:val="22"/>
        </w:rPr>
        <w:instrText xml:space="preserve"> INCLUDEPICTURE "\\\\files.ad.werkplek.cloud.hostlinq.nl\\var\\folders\\7z\\9td_mq_j2bjf1b1l85wr_tg00000gn\\T\\com.microsoft.Word\\WebArchiveCopyPasteTempFiles\\cq5dam.web.384.614.jpeg" \* MERGEFORMAT </w:instrText>
      </w:r>
      <w:r w:rsidRPr="00BF6023">
        <w:rPr>
          <w:rFonts w:asciiTheme="minorHAnsi" w:hAnsiTheme="minorHAnsi" w:cstheme="minorHAnsi"/>
          <w:color w:val="39373A"/>
          <w:sz w:val="22"/>
          <w:szCs w:val="22"/>
        </w:rPr>
        <w:fldChar w:fldCharType="end"/>
      </w:r>
    </w:p>
    <w:p w:rsidR="007A7B12" w:rsidRPr="00BF6023" w:rsidRDefault="007A7B12" w:rsidP="007A7B12">
      <w:pPr>
        <w:pStyle w:val="Kop2"/>
        <w:shd w:val="clear" w:color="auto" w:fill="FFFFFF"/>
        <w:spacing w:before="0" w:after="105"/>
        <w:ind w:hanging="30"/>
        <w:rPr>
          <w:rFonts w:asciiTheme="minorHAnsi" w:hAnsiTheme="minorHAnsi" w:cstheme="minorHAnsi"/>
          <w:b/>
          <w:bCs/>
          <w:color w:val="FF7320"/>
          <w:sz w:val="36"/>
          <w:szCs w:val="36"/>
        </w:rPr>
      </w:pPr>
      <w:r w:rsidRPr="00BF6023">
        <w:rPr>
          <w:rFonts w:asciiTheme="minorHAnsi" w:hAnsiTheme="minorHAnsi" w:cstheme="minorHAnsi"/>
          <w:color w:val="FF7320"/>
          <w:sz w:val="36"/>
          <w:szCs w:val="36"/>
        </w:rPr>
        <w:t>Algemene voorwaarden Stichting Bibliotheek Velsen</w:t>
      </w:r>
    </w:p>
    <w:p w:rsidR="00953474" w:rsidRPr="00BF6023" w:rsidRDefault="00953474" w:rsidP="00953474">
      <w:pPr>
        <w:rPr>
          <w:rFonts w:eastAsia="Times New Roman" w:cstheme="minorHAnsi"/>
          <w:color w:val="39373A"/>
          <w:lang w:eastAsia="nl-NL"/>
        </w:rPr>
      </w:pPr>
    </w:p>
    <w:p w:rsidR="00953474" w:rsidRPr="00BF6023" w:rsidRDefault="00953474" w:rsidP="00953474">
      <w:pPr>
        <w:rPr>
          <w:rFonts w:eastAsia="Times New Roman" w:cstheme="minorHAnsi"/>
          <w:b/>
          <w:bCs/>
          <w:color w:val="39373A"/>
          <w:lang w:eastAsia="nl-NL"/>
        </w:rPr>
      </w:pPr>
      <w:r w:rsidRPr="00BF6023">
        <w:rPr>
          <w:rFonts w:eastAsia="Times New Roman" w:cstheme="minorHAnsi"/>
          <w:b/>
          <w:bCs/>
          <w:color w:val="39373A"/>
          <w:lang w:eastAsia="nl-NL"/>
        </w:rPr>
        <w:t>Begrippen</w:t>
      </w:r>
      <w:r w:rsidR="00242675">
        <w:rPr>
          <w:rFonts w:eastAsia="Times New Roman" w:cstheme="minorHAnsi"/>
          <w:b/>
          <w:bCs/>
          <w:color w:val="39373A"/>
          <w:lang w:eastAsia="nl-NL"/>
        </w:rPr>
        <w:t>:</w:t>
      </w:r>
    </w:p>
    <w:p w:rsidR="00953474" w:rsidRPr="00BF6023" w:rsidRDefault="00BF6023" w:rsidP="007A7B12">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B</w:t>
      </w:r>
      <w:r w:rsidR="00953474" w:rsidRPr="00BF6023">
        <w:rPr>
          <w:rFonts w:eastAsia="Times New Roman" w:cstheme="minorHAnsi"/>
          <w:color w:val="39373A"/>
          <w:lang w:eastAsia="nl-NL"/>
        </w:rPr>
        <w:t>ibliotheek: de vestigingen Dudokplein</w:t>
      </w:r>
      <w:r w:rsidR="004859B6" w:rsidRPr="00BF6023">
        <w:rPr>
          <w:rFonts w:eastAsia="Times New Roman" w:cstheme="minorHAnsi"/>
          <w:color w:val="39373A"/>
          <w:lang w:eastAsia="nl-NL"/>
        </w:rPr>
        <w:t xml:space="preserve"> 16</w:t>
      </w:r>
      <w:r w:rsidR="00953474" w:rsidRPr="00BF6023">
        <w:rPr>
          <w:rFonts w:eastAsia="Times New Roman" w:cstheme="minorHAnsi"/>
          <w:color w:val="39373A"/>
          <w:lang w:eastAsia="nl-NL"/>
        </w:rPr>
        <w:t xml:space="preserve"> IJmuiden, </w:t>
      </w:r>
      <w:r w:rsidR="004859B6" w:rsidRPr="00BF6023">
        <w:rPr>
          <w:rFonts w:eastAsia="Times New Roman" w:cstheme="minorHAnsi"/>
          <w:color w:val="39373A"/>
          <w:lang w:eastAsia="nl-NL"/>
        </w:rPr>
        <w:t>Maan B</w:t>
      </w:r>
      <w:r w:rsidR="00953474" w:rsidRPr="00BF6023">
        <w:rPr>
          <w:rFonts w:eastAsia="Times New Roman" w:cstheme="minorHAnsi"/>
          <w:color w:val="39373A"/>
          <w:lang w:eastAsia="nl-NL"/>
        </w:rPr>
        <w:t xml:space="preserve">astion </w:t>
      </w:r>
      <w:r w:rsidR="004859B6" w:rsidRPr="00BF6023">
        <w:rPr>
          <w:rFonts w:eastAsia="Times New Roman" w:cstheme="minorHAnsi"/>
          <w:color w:val="39373A"/>
          <w:lang w:eastAsia="nl-NL"/>
        </w:rPr>
        <w:t xml:space="preserve">476 </w:t>
      </w:r>
      <w:r w:rsidR="00953474" w:rsidRPr="00BF6023">
        <w:rPr>
          <w:rFonts w:eastAsia="Times New Roman" w:cstheme="minorHAnsi"/>
          <w:color w:val="39373A"/>
          <w:lang w:eastAsia="nl-NL"/>
        </w:rPr>
        <w:t>Velserbroek en Servicepunten.</w:t>
      </w:r>
    </w:p>
    <w:p w:rsidR="00953474" w:rsidRPr="00BF6023" w:rsidRDefault="00BF6023" w:rsidP="007A7B12">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D</w:t>
      </w:r>
      <w:r w:rsidR="00953474" w:rsidRPr="00BF6023">
        <w:rPr>
          <w:rFonts w:eastAsia="Times New Roman" w:cstheme="minorHAnsi"/>
          <w:color w:val="39373A"/>
          <w:lang w:eastAsia="nl-NL"/>
        </w:rPr>
        <w:t>irectie: de directie van de Stichting de Bibliotheek Velsen</w:t>
      </w:r>
    </w:p>
    <w:p w:rsidR="00953474" w:rsidRPr="00BF6023" w:rsidRDefault="00BF6023" w:rsidP="007A7B12">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G</w:t>
      </w:r>
      <w:r w:rsidR="00953474" w:rsidRPr="00BF6023">
        <w:rPr>
          <w:rFonts w:eastAsia="Times New Roman" w:cstheme="minorHAnsi"/>
          <w:color w:val="39373A"/>
          <w:lang w:eastAsia="nl-NL"/>
        </w:rPr>
        <w:t>eldig legitimatiebewijs: paspoort, identiteitskaart, rijbewijs, vreemdelingendocument</w:t>
      </w:r>
    </w:p>
    <w:p w:rsidR="00953474" w:rsidRPr="00BF6023" w:rsidRDefault="00BF6023" w:rsidP="007A7B12">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L</w:t>
      </w:r>
      <w:r w:rsidR="00953474" w:rsidRPr="00BF6023">
        <w:rPr>
          <w:rFonts w:eastAsia="Times New Roman" w:cstheme="minorHAnsi"/>
          <w:color w:val="39373A"/>
          <w:lang w:eastAsia="nl-NL"/>
        </w:rPr>
        <w:t xml:space="preserve">eidinggevende: degene die belast is met de dagelijkse leiding van de </w:t>
      </w:r>
      <w:r>
        <w:rPr>
          <w:rFonts w:eastAsia="Times New Roman" w:cstheme="minorHAnsi"/>
          <w:color w:val="39373A"/>
          <w:lang w:eastAsia="nl-NL"/>
        </w:rPr>
        <w:t>B</w:t>
      </w:r>
      <w:r w:rsidR="00953474" w:rsidRPr="00BF6023">
        <w:rPr>
          <w:rFonts w:eastAsia="Times New Roman" w:cstheme="minorHAnsi"/>
          <w:color w:val="39373A"/>
          <w:lang w:eastAsia="nl-NL"/>
        </w:rPr>
        <w:t>ibliotheek</w:t>
      </w:r>
    </w:p>
    <w:p w:rsidR="00953474" w:rsidRPr="00BF6023" w:rsidRDefault="00BF6023" w:rsidP="007A7B12">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L</w:t>
      </w:r>
      <w:r w:rsidR="00953474" w:rsidRPr="00BF6023">
        <w:rPr>
          <w:rFonts w:eastAsia="Times New Roman" w:cstheme="minorHAnsi"/>
          <w:color w:val="39373A"/>
          <w:lang w:eastAsia="nl-NL"/>
        </w:rPr>
        <w:t>ener: degene die als gebruiker (</w:t>
      </w:r>
      <w:r w:rsidR="009F549D">
        <w:rPr>
          <w:rFonts w:eastAsia="Times New Roman" w:cstheme="minorHAnsi"/>
          <w:color w:val="39373A"/>
          <w:lang w:eastAsia="nl-NL"/>
        </w:rPr>
        <w:t>persoon</w:t>
      </w:r>
      <w:r w:rsidR="00407426">
        <w:rPr>
          <w:rFonts w:eastAsia="Times New Roman" w:cstheme="minorHAnsi"/>
          <w:color w:val="39373A"/>
          <w:lang w:eastAsia="nl-NL"/>
        </w:rPr>
        <w:t xml:space="preserve"> </w:t>
      </w:r>
      <w:r w:rsidR="00407426" w:rsidRPr="00290150">
        <w:rPr>
          <w:rFonts w:eastAsia="Times New Roman" w:cstheme="minorHAnsi"/>
          <w:color w:val="39373A"/>
          <w:lang w:eastAsia="nl-NL"/>
        </w:rPr>
        <w:t>of instelling</w:t>
      </w:r>
      <w:r w:rsidR="00953474" w:rsidRPr="00BF6023">
        <w:rPr>
          <w:rFonts w:eastAsia="Times New Roman" w:cstheme="minorHAnsi"/>
          <w:color w:val="39373A"/>
          <w:lang w:eastAsia="nl-NL"/>
        </w:rPr>
        <w:t>) bij de bibliotheek staat ingeschreven</w:t>
      </w:r>
    </w:p>
    <w:p w:rsidR="00953474" w:rsidRPr="00BF6023" w:rsidRDefault="00BF6023" w:rsidP="007A7B12">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M</w:t>
      </w:r>
      <w:r w:rsidR="00953474" w:rsidRPr="00BF6023">
        <w:rPr>
          <w:rFonts w:eastAsia="Times New Roman" w:cstheme="minorHAnsi"/>
          <w:color w:val="39373A"/>
          <w:lang w:eastAsia="nl-NL"/>
        </w:rPr>
        <w:t>edia: overkoepelende term voor boeken, tijdschriften, Cd’s, Dvd’s, games e.d.</w:t>
      </w:r>
    </w:p>
    <w:p w:rsidR="00953474" w:rsidRPr="00BF6023" w:rsidRDefault="00BF6023" w:rsidP="007A7B12">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W</w:t>
      </w:r>
      <w:r w:rsidR="00953474" w:rsidRPr="00BF6023">
        <w:rPr>
          <w:rFonts w:eastAsia="Times New Roman" w:cstheme="minorHAnsi"/>
          <w:color w:val="39373A"/>
          <w:lang w:eastAsia="nl-NL"/>
        </w:rPr>
        <w:t>ettelijke vertegenwoordiger: vader, moeder, voogd e.d.</w:t>
      </w:r>
    </w:p>
    <w:p w:rsidR="00BA6656" w:rsidRPr="00BA6656" w:rsidRDefault="00BF6023" w:rsidP="00BA6656">
      <w:pPr>
        <w:numPr>
          <w:ilvl w:val="0"/>
          <w:numId w:val="17"/>
        </w:numPr>
        <w:spacing w:before="100" w:beforeAutospacing="1" w:after="100" w:afterAutospacing="1"/>
        <w:ind w:left="284" w:hanging="284"/>
        <w:rPr>
          <w:rFonts w:eastAsia="Times New Roman" w:cstheme="minorHAnsi"/>
          <w:color w:val="39373A"/>
          <w:lang w:eastAsia="nl-NL"/>
        </w:rPr>
      </w:pPr>
      <w:r>
        <w:rPr>
          <w:rFonts w:eastAsia="Times New Roman" w:cstheme="minorHAnsi"/>
          <w:color w:val="39373A"/>
          <w:lang w:eastAsia="nl-NL"/>
        </w:rPr>
        <w:t>M</w:t>
      </w:r>
      <w:r w:rsidR="007A7B12" w:rsidRPr="00BF6023">
        <w:rPr>
          <w:rFonts w:eastAsia="Times New Roman" w:cstheme="minorHAnsi"/>
          <w:color w:val="39373A"/>
          <w:lang w:eastAsia="nl-NL"/>
        </w:rPr>
        <w:t>ini-pas</w:t>
      </w:r>
      <w:r w:rsidR="00953474" w:rsidRPr="00BF6023">
        <w:rPr>
          <w:rFonts w:eastAsia="Times New Roman" w:cstheme="minorHAnsi"/>
          <w:color w:val="39373A"/>
          <w:lang w:eastAsia="nl-NL"/>
        </w:rPr>
        <w:t>: een Bibliotheekpas waarbij de voorwaarden voor gebruik beperkter zijn dan het standaard-lidmaatschap.</w:t>
      </w:r>
      <w:r w:rsidR="00716050">
        <w:rPr>
          <w:rFonts w:eastAsia="Times New Roman" w:cstheme="minorHAnsi"/>
          <w:color w:val="39373A"/>
          <w:lang w:eastAsia="nl-NL"/>
        </w:rPr>
        <w:t xml:space="preserve"> Deze pas is 5 jaar geldig.</w:t>
      </w:r>
      <w:r w:rsidR="009F549D">
        <w:rPr>
          <w:rFonts w:eastAsia="Times New Roman" w:cstheme="minorHAnsi"/>
          <w:color w:val="39373A"/>
          <w:lang w:eastAsia="nl-NL"/>
        </w:rPr>
        <w:t xml:space="preserve"> </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1 Inschrijving</w:t>
      </w:r>
    </w:p>
    <w:p w:rsidR="00953474" w:rsidRDefault="00953474" w:rsidP="007A7B12">
      <w:pPr>
        <w:numPr>
          <w:ilvl w:val="0"/>
          <w:numId w:val="2"/>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Iedereen kan als lener bij een vestiging van de </w:t>
      </w:r>
      <w:r w:rsidR="00BF6023">
        <w:rPr>
          <w:rFonts w:eastAsia="Times New Roman" w:cstheme="minorHAnsi"/>
          <w:color w:val="39373A"/>
          <w:lang w:eastAsia="nl-NL"/>
        </w:rPr>
        <w:t>B</w:t>
      </w:r>
      <w:r w:rsidRPr="00BF6023">
        <w:rPr>
          <w:rFonts w:eastAsia="Times New Roman" w:cstheme="minorHAnsi"/>
          <w:color w:val="39373A"/>
          <w:lang w:eastAsia="nl-NL"/>
        </w:rPr>
        <w:t>ibliotheek worden ingeschreven.</w:t>
      </w:r>
    </w:p>
    <w:p w:rsidR="00026432" w:rsidRPr="00BF6023" w:rsidRDefault="00026432" w:rsidP="007A7B12">
      <w:pPr>
        <w:numPr>
          <w:ilvl w:val="0"/>
          <w:numId w:val="2"/>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 xml:space="preserve">Inschrijving geschiet digitaal via </w:t>
      </w:r>
      <w:hyperlink r:id="rId6" w:history="1">
        <w:r w:rsidRPr="00060177">
          <w:rPr>
            <w:rStyle w:val="Hyperlink"/>
            <w:rFonts w:eastAsia="Times New Roman" w:cstheme="minorHAnsi"/>
            <w:lang w:eastAsia="nl-NL"/>
          </w:rPr>
          <w:t>www.bibliotheekvelsen.nl</w:t>
        </w:r>
      </w:hyperlink>
      <w:r>
        <w:rPr>
          <w:rFonts w:eastAsia="Times New Roman" w:cstheme="minorHAnsi"/>
          <w:color w:val="39373A"/>
          <w:lang w:eastAsia="nl-NL"/>
        </w:rPr>
        <w:t xml:space="preserve"> </w:t>
      </w:r>
      <w:proofErr w:type="spellStart"/>
      <w:r>
        <w:rPr>
          <w:rFonts w:eastAsia="Times New Roman" w:cstheme="minorHAnsi"/>
          <w:color w:val="39373A"/>
          <w:lang w:eastAsia="nl-NL"/>
        </w:rPr>
        <w:t>danwel</w:t>
      </w:r>
      <w:proofErr w:type="spellEnd"/>
      <w:r>
        <w:rPr>
          <w:rFonts w:eastAsia="Times New Roman" w:cstheme="minorHAnsi"/>
          <w:color w:val="39373A"/>
          <w:lang w:eastAsia="nl-NL"/>
        </w:rPr>
        <w:t xml:space="preserve"> gedurende de bemande openingstijden van de bibliotheekvestigingen. </w:t>
      </w:r>
    </w:p>
    <w:p w:rsidR="00953474" w:rsidRPr="00BF6023" w:rsidRDefault="00953474" w:rsidP="007A7B12">
      <w:pPr>
        <w:numPr>
          <w:ilvl w:val="0"/>
          <w:numId w:val="2"/>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Inschrijving van een persoon jonger dan 14 jaar wordt gedaan door een wettelijke vertegenwoordiger. Personen vanaf 14 jaar worden geacht te handelen met toestemming van hun wettelijke vertegenwoordigers.</w:t>
      </w:r>
    </w:p>
    <w:p w:rsidR="00A56863" w:rsidRPr="0063091D" w:rsidRDefault="00953474" w:rsidP="00E424A6">
      <w:pPr>
        <w:numPr>
          <w:ilvl w:val="0"/>
          <w:numId w:val="2"/>
        </w:numPr>
        <w:spacing w:before="100" w:beforeAutospacing="1" w:after="100" w:afterAutospacing="1"/>
        <w:ind w:left="357" w:hanging="357"/>
        <w:rPr>
          <w:rFonts w:eastAsia="Times New Roman" w:cstheme="minorHAnsi"/>
          <w:color w:val="39373A"/>
          <w:lang w:eastAsia="nl-NL"/>
        </w:rPr>
      </w:pPr>
      <w:r w:rsidRPr="00A56863">
        <w:rPr>
          <w:rFonts w:eastAsia="Times New Roman" w:cstheme="minorHAnsi"/>
          <w:color w:val="39373A"/>
          <w:lang w:eastAsia="nl-NL"/>
        </w:rPr>
        <w:t xml:space="preserve">Inschrijving geschiedt uitsluitend op vertoon van een geldig </w:t>
      </w:r>
      <w:r w:rsidRPr="0063091D">
        <w:rPr>
          <w:rFonts w:eastAsia="Times New Roman" w:cstheme="minorHAnsi"/>
          <w:color w:val="39373A"/>
          <w:lang w:eastAsia="nl-NL"/>
        </w:rPr>
        <w:t>legitimatiebewijs</w:t>
      </w:r>
      <w:r w:rsidR="00FE508D" w:rsidRPr="0063091D">
        <w:rPr>
          <w:rFonts w:eastAsia="Times New Roman" w:cstheme="minorHAnsi"/>
          <w:color w:val="39373A"/>
          <w:lang w:eastAsia="nl-NL"/>
        </w:rPr>
        <w:t xml:space="preserve"> m.u.v. het digital </w:t>
      </w:r>
      <w:proofErr w:type="spellStart"/>
      <w:r w:rsidR="00FE508D" w:rsidRPr="0063091D">
        <w:rPr>
          <w:rFonts w:eastAsia="Times New Roman" w:cstheme="minorHAnsi"/>
          <w:color w:val="39373A"/>
          <w:lang w:eastAsia="nl-NL"/>
        </w:rPr>
        <w:t>only</w:t>
      </w:r>
      <w:proofErr w:type="spellEnd"/>
      <w:r w:rsidR="00FE508D" w:rsidRPr="0063091D">
        <w:rPr>
          <w:rFonts w:eastAsia="Times New Roman" w:cstheme="minorHAnsi"/>
          <w:color w:val="39373A"/>
          <w:lang w:eastAsia="nl-NL"/>
        </w:rPr>
        <w:t xml:space="preserve"> abonnement</w:t>
      </w:r>
      <w:r w:rsidRPr="0063091D">
        <w:rPr>
          <w:rFonts w:eastAsia="Times New Roman" w:cstheme="minorHAnsi"/>
          <w:color w:val="39373A"/>
          <w:lang w:eastAsia="nl-NL"/>
        </w:rPr>
        <w:t>.</w:t>
      </w:r>
      <w:r w:rsidR="00716050" w:rsidRPr="0063091D">
        <w:rPr>
          <w:rFonts w:eastAsia="Times New Roman" w:cstheme="minorHAnsi"/>
          <w:color w:val="39373A"/>
          <w:lang w:eastAsia="nl-NL"/>
        </w:rPr>
        <w:t xml:space="preserve"> </w:t>
      </w:r>
    </w:p>
    <w:p w:rsidR="0093102C" w:rsidRPr="00A56863" w:rsidRDefault="0093102C" w:rsidP="00E424A6">
      <w:pPr>
        <w:numPr>
          <w:ilvl w:val="0"/>
          <w:numId w:val="2"/>
        </w:numPr>
        <w:spacing w:before="100" w:beforeAutospacing="1" w:after="100" w:afterAutospacing="1"/>
        <w:ind w:left="357" w:hanging="357"/>
        <w:rPr>
          <w:rFonts w:eastAsia="Times New Roman" w:cstheme="minorHAnsi"/>
          <w:color w:val="39373A"/>
          <w:lang w:eastAsia="nl-NL"/>
        </w:rPr>
      </w:pPr>
      <w:r w:rsidRPr="00A56863">
        <w:rPr>
          <w:rFonts w:eastAsia="Times New Roman" w:cstheme="minorHAnsi"/>
          <w:color w:val="39373A"/>
          <w:lang w:eastAsia="nl-NL"/>
        </w:rPr>
        <w:t>Bij inschrijving voor een meeleespas is adreslegitimatie verplicht.</w:t>
      </w:r>
    </w:p>
    <w:p w:rsidR="007A7B12" w:rsidRPr="00BF6023" w:rsidRDefault="00953474" w:rsidP="007A7B12">
      <w:pPr>
        <w:numPr>
          <w:ilvl w:val="0"/>
          <w:numId w:val="2"/>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De algemene voorwaarden staan </w:t>
      </w:r>
      <w:r w:rsidR="007A7B12" w:rsidRPr="00BF6023">
        <w:rPr>
          <w:rFonts w:eastAsia="Times New Roman" w:cstheme="minorHAnsi"/>
          <w:color w:val="39373A"/>
          <w:lang w:eastAsia="nl-NL"/>
        </w:rPr>
        <w:t xml:space="preserve">vermeld </w:t>
      </w:r>
      <w:r w:rsidRPr="00BF6023">
        <w:rPr>
          <w:rFonts w:eastAsia="Times New Roman" w:cstheme="minorHAnsi"/>
          <w:color w:val="39373A"/>
          <w:lang w:eastAsia="nl-NL"/>
        </w:rPr>
        <w:t xml:space="preserve">op de website van de </w:t>
      </w:r>
      <w:r w:rsidR="00BF6023">
        <w:rPr>
          <w:rFonts w:eastAsia="Times New Roman" w:cstheme="minorHAnsi"/>
          <w:color w:val="39373A"/>
          <w:lang w:eastAsia="nl-NL"/>
        </w:rPr>
        <w:t>B</w:t>
      </w:r>
      <w:r w:rsidRPr="00BF6023">
        <w:rPr>
          <w:rFonts w:eastAsia="Times New Roman" w:cstheme="minorHAnsi"/>
          <w:color w:val="39373A"/>
          <w:lang w:eastAsia="nl-NL"/>
        </w:rPr>
        <w:t xml:space="preserve">ibliotheek. </w:t>
      </w:r>
      <w:r w:rsidR="007A7B12" w:rsidRPr="00BF6023">
        <w:rPr>
          <w:rFonts w:eastAsia="Times New Roman" w:cstheme="minorHAnsi"/>
          <w:color w:val="39373A"/>
          <w:lang w:eastAsia="nl-NL"/>
        </w:rPr>
        <w:t xml:space="preserve">Wijzigingen zullen via website bekend worden gemaakt. </w:t>
      </w:r>
    </w:p>
    <w:p w:rsidR="00953474" w:rsidRPr="00BF6023" w:rsidRDefault="00953474" w:rsidP="007A7B12">
      <w:pPr>
        <w:numPr>
          <w:ilvl w:val="0"/>
          <w:numId w:val="2"/>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Bij inschrijving wordt desgewenst een uittreksel van deze algemene voorwaarden verstrekt.</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 xml:space="preserve">Artikel 2 </w:t>
      </w:r>
      <w:proofErr w:type="spellStart"/>
      <w:r w:rsidRPr="00BF6023">
        <w:rPr>
          <w:rFonts w:eastAsia="Times New Roman" w:cstheme="minorHAnsi"/>
          <w:b/>
          <w:bCs/>
          <w:color w:val="39373A"/>
          <w:lang w:eastAsia="nl-NL"/>
        </w:rPr>
        <w:t>Lenerpas</w:t>
      </w:r>
      <w:proofErr w:type="spellEnd"/>
    </w:p>
    <w:p w:rsidR="00716050" w:rsidRPr="00BA6656" w:rsidRDefault="00953474" w:rsidP="00716050">
      <w:pPr>
        <w:numPr>
          <w:ilvl w:val="0"/>
          <w:numId w:val="3"/>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Bij inschrijving ontvangt elke lener een zogenoemde </w:t>
      </w:r>
      <w:r w:rsidRPr="00BA6656">
        <w:rPr>
          <w:rFonts w:eastAsia="Times New Roman" w:cstheme="minorHAnsi"/>
          <w:color w:val="39373A"/>
          <w:lang w:eastAsia="nl-NL"/>
        </w:rPr>
        <w:t>Bibliotheekpas</w:t>
      </w:r>
      <w:r w:rsidR="0039505B" w:rsidRPr="00BA6656">
        <w:rPr>
          <w:rFonts w:eastAsia="Times New Roman" w:cstheme="minorHAnsi"/>
          <w:color w:val="39373A"/>
          <w:lang w:eastAsia="nl-NL"/>
        </w:rPr>
        <w:t xml:space="preserve"> ( m.u.v. digital </w:t>
      </w:r>
      <w:proofErr w:type="spellStart"/>
      <w:r w:rsidR="0039505B" w:rsidRPr="00BA6656">
        <w:rPr>
          <w:rFonts w:eastAsia="Times New Roman" w:cstheme="minorHAnsi"/>
          <w:color w:val="39373A"/>
          <w:lang w:eastAsia="nl-NL"/>
        </w:rPr>
        <w:t>only</w:t>
      </w:r>
      <w:proofErr w:type="spellEnd"/>
      <w:r w:rsidR="0039505B" w:rsidRPr="00BA6656">
        <w:rPr>
          <w:rFonts w:eastAsia="Times New Roman" w:cstheme="minorHAnsi"/>
          <w:color w:val="39373A"/>
          <w:lang w:eastAsia="nl-NL"/>
        </w:rPr>
        <w:t xml:space="preserve"> abonnement)</w:t>
      </w:r>
      <w:r w:rsidRPr="00BA6656">
        <w:rPr>
          <w:rFonts w:eastAsia="Times New Roman" w:cstheme="minorHAnsi"/>
          <w:color w:val="39373A"/>
          <w:lang w:eastAsia="nl-NL"/>
        </w:rPr>
        <w:t xml:space="preserve">. De pas is strikt persoonlijk en blijft eigendom van de </w:t>
      </w:r>
      <w:r w:rsidR="00BF6023" w:rsidRPr="00BA6656">
        <w:rPr>
          <w:rFonts w:eastAsia="Times New Roman" w:cstheme="minorHAnsi"/>
          <w:color w:val="39373A"/>
          <w:lang w:eastAsia="nl-NL"/>
        </w:rPr>
        <w:t>B</w:t>
      </w:r>
      <w:r w:rsidRPr="00BA6656">
        <w:rPr>
          <w:rFonts w:eastAsia="Times New Roman" w:cstheme="minorHAnsi"/>
          <w:color w:val="39373A"/>
          <w:lang w:eastAsia="nl-NL"/>
        </w:rPr>
        <w:t>ibliotheek, de lener is slechts houder van de pas.</w:t>
      </w:r>
      <w:r w:rsidR="00716050" w:rsidRPr="00BA6656">
        <w:rPr>
          <w:rFonts w:eastAsia="Times New Roman" w:cstheme="minorHAnsi"/>
          <w:color w:val="39373A"/>
          <w:lang w:eastAsia="nl-NL"/>
        </w:rPr>
        <w:t xml:space="preserve"> </w:t>
      </w:r>
    </w:p>
    <w:p w:rsidR="00953474" w:rsidRPr="00BF6023" w:rsidRDefault="00953474" w:rsidP="007A7B12">
      <w:pPr>
        <w:numPr>
          <w:ilvl w:val="0"/>
          <w:numId w:val="3"/>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lener is verplicht alle media die hij leent te registreren.</w:t>
      </w:r>
    </w:p>
    <w:p w:rsidR="00716050" w:rsidRDefault="00953474" w:rsidP="00CC5A27">
      <w:pPr>
        <w:numPr>
          <w:ilvl w:val="0"/>
          <w:numId w:val="3"/>
        </w:numPr>
        <w:spacing w:before="100" w:beforeAutospacing="1" w:after="100" w:afterAutospacing="1"/>
        <w:ind w:left="357" w:hanging="357"/>
        <w:rPr>
          <w:rFonts w:eastAsia="Times New Roman" w:cstheme="minorHAnsi"/>
          <w:color w:val="39373A"/>
          <w:lang w:eastAsia="nl-NL"/>
        </w:rPr>
      </w:pPr>
      <w:r w:rsidRPr="00716050">
        <w:rPr>
          <w:rFonts w:eastAsia="Times New Roman" w:cstheme="minorHAnsi"/>
          <w:color w:val="39373A"/>
          <w:lang w:eastAsia="nl-NL"/>
        </w:rPr>
        <w:t xml:space="preserve">De Bibliotheekpas kan gebruikt worden in alle vestigingen </w:t>
      </w:r>
      <w:r w:rsidR="009F105E" w:rsidRPr="00716050">
        <w:rPr>
          <w:rFonts w:eastAsia="Times New Roman" w:cstheme="minorHAnsi"/>
          <w:color w:val="39373A"/>
          <w:lang w:eastAsia="nl-NL"/>
        </w:rPr>
        <w:t>van Bibliotheek Velsen.</w:t>
      </w:r>
    </w:p>
    <w:p w:rsidR="00953474" w:rsidRPr="00716050" w:rsidRDefault="00953474" w:rsidP="00CC5A27">
      <w:pPr>
        <w:numPr>
          <w:ilvl w:val="0"/>
          <w:numId w:val="3"/>
        </w:numPr>
        <w:spacing w:before="100" w:beforeAutospacing="1" w:after="100" w:afterAutospacing="1"/>
        <w:ind w:left="357" w:hanging="357"/>
        <w:rPr>
          <w:rFonts w:eastAsia="Times New Roman" w:cstheme="minorHAnsi"/>
          <w:color w:val="39373A"/>
          <w:lang w:eastAsia="nl-NL"/>
        </w:rPr>
      </w:pPr>
      <w:r w:rsidRPr="00716050">
        <w:rPr>
          <w:rFonts w:eastAsia="Times New Roman" w:cstheme="minorHAnsi"/>
          <w:color w:val="39373A"/>
          <w:lang w:eastAsia="nl-NL"/>
        </w:rPr>
        <w:t>Uitlening zonder pas is niet mogelijk.</w:t>
      </w:r>
    </w:p>
    <w:p w:rsidR="00953474" w:rsidRDefault="004017E3" w:rsidP="007A7B12">
      <w:pPr>
        <w:numPr>
          <w:ilvl w:val="0"/>
          <w:numId w:val="3"/>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H</w:t>
      </w:r>
      <w:r w:rsidR="00953474" w:rsidRPr="00BF6023">
        <w:rPr>
          <w:rFonts w:eastAsia="Times New Roman" w:cstheme="minorHAnsi"/>
          <w:color w:val="39373A"/>
          <w:lang w:eastAsia="nl-NL"/>
        </w:rPr>
        <w:t>e</w:t>
      </w:r>
      <w:r>
        <w:rPr>
          <w:rFonts w:eastAsia="Times New Roman" w:cstheme="minorHAnsi"/>
          <w:color w:val="39373A"/>
          <w:lang w:eastAsia="nl-NL"/>
        </w:rPr>
        <w:t>t</w:t>
      </w:r>
      <w:r w:rsidR="00953474" w:rsidRPr="00BF6023">
        <w:rPr>
          <w:rFonts w:eastAsia="Times New Roman" w:cstheme="minorHAnsi"/>
          <w:color w:val="39373A"/>
          <w:lang w:eastAsia="nl-NL"/>
        </w:rPr>
        <w:t xml:space="preserve"> </w:t>
      </w:r>
      <w:r>
        <w:rPr>
          <w:rFonts w:eastAsia="Times New Roman" w:cstheme="minorHAnsi"/>
          <w:color w:val="39373A"/>
          <w:lang w:eastAsia="nl-NL"/>
        </w:rPr>
        <w:t xml:space="preserve">aan de </w:t>
      </w:r>
      <w:r w:rsidR="00953474" w:rsidRPr="00BF6023">
        <w:rPr>
          <w:rFonts w:eastAsia="Times New Roman" w:cstheme="minorHAnsi"/>
          <w:color w:val="39373A"/>
          <w:lang w:eastAsia="nl-NL"/>
        </w:rPr>
        <w:t>Bibliotheekpas</w:t>
      </w:r>
      <w:r>
        <w:rPr>
          <w:rFonts w:eastAsia="Times New Roman" w:cstheme="minorHAnsi"/>
          <w:color w:val="39373A"/>
          <w:lang w:eastAsia="nl-NL"/>
        </w:rPr>
        <w:t xml:space="preserve"> verbonden abonnement</w:t>
      </w:r>
      <w:r w:rsidR="00953474" w:rsidRPr="00BF6023">
        <w:rPr>
          <w:rFonts w:eastAsia="Times New Roman" w:cstheme="minorHAnsi"/>
          <w:color w:val="39373A"/>
          <w:lang w:eastAsia="nl-NL"/>
        </w:rPr>
        <w:t xml:space="preserve"> is gratis voor personen tot 18 jaar. Personen vanaf 18 jaar betalen een </w:t>
      </w:r>
      <w:r w:rsidR="00716050">
        <w:rPr>
          <w:rFonts w:eastAsia="Times New Roman" w:cstheme="minorHAnsi"/>
          <w:color w:val="39373A"/>
          <w:lang w:eastAsia="nl-NL"/>
        </w:rPr>
        <w:t>periodieke</w:t>
      </w:r>
      <w:r w:rsidR="00953474" w:rsidRPr="00BF6023">
        <w:rPr>
          <w:rFonts w:eastAsia="Times New Roman" w:cstheme="minorHAnsi"/>
          <w:color w:val="39373A"/>
          <w:lang w:eastAsia="nl-NL"/>
        </w:rPr>
        <w:t xml:space="preserve"> bijdrage</w:t>
      </w:r>
      <w:r>
        <w:rPr>
          <w:rFonts w:eastAsia="Times New Roman" w:cstheme="minorHAnsi"/>
          <w:color w:val="39373A"/>
          <w:lang w:eastAsia="nl-NL"/>
        </w:rPr>
        <w:t xml:space="preserve"> in de vorm van abonnementsgeld. Ook onder de 18 jaar is er een betaalde uitgebreide abonnementsvorm beschikbaar.</w:t>
      </w:r>
    </w:p>
    <w:p w:rsidR="004017E3" w:rsidRDefault="00BA6656" w:rsidP="007A7B12">
      <w:pPr>
        <w:numPr>
          <w:ilvl w:val="0"/>
          <w:numId w:val="3"/>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 xml:space="preserve">Er zijn </w:t>
      </w:r>
      <w:r w:rsidR="004017E3">
        <w:rPr>
          <w:rFonts w:eastAsia="Times New Roman" w:cstheme="minorHAnsi"/>
          <w:color w:val="39373A"/>
          <w:lang w:eastAsia="nl-NL"/>
        </w:rPr>
        <w:t>administratiekosten</w:t>
      </w:r>
      <w:r>
        <w:rPr>
          <w:rFonts w:eastAsia="Times New Roman" w:cstheme="minorHAnsi"/>
          <w:color w:val="39373A"/>
          <w:lang w:eastAsia="nl-NL"/>
        </w:rPr>
        <w:t xml:space="preserve"> verschuldigd</w:t>
      </w:r>
      <w:r w:rsidR="004017E3">
        <w:rPr>
          <w:rFonts w:eastAsia="Times New Roman" w:cstheme="minorHAnsi"/>
          <w:color w:val="39373A"/>
          <w:lang w:eastAsia="nl-NL"/>
        </w:rPr>
        <w:t xml:space="preserve"> bij inschrijving</w:t>
      </w:r>
      <w:r>
        <w:rPr>
          <w:rFonts w:eastAsia="Times New Roman" w:cstheme="minorHAnsi"/>
          <w:color w:val="39373A"/>
          <w:lang w:eastAsia="nl-NL"/>
        </w:rPr>
        <w:t xml:space="preserve">, hoogte van dit bedrag staat vermeld op de website. </w:t>
      </w:r>
    </w:p>
    <w:p w:rsidR="00026432" w:rsidRPr="00BF6023" w:rsidRDefault="00026432" w:rsidP="007A7B12">
      <w:pPr>
        <w:numPr>
          <w:ilvl w:val="0"/>
          <w:numId w:val="3"/>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 xml:space="preserve">Er zijn verschillende abonnementsvormen beschikbaar. </w:t>
      </w:r>
      <w:r w:rsidR="004017E3">
        <w:rPr>
          <w:rFonts w:eastAsia="Times New Roman" w:cstheme="minorHAnsi"/>
          <w:color w:val="39373A"/>
          <w:lang w:eastAsia="nl-NL"/>
        </w:rPr>
        <w:t xml:space="preserve">Actuele abonnementsvormen en acties </w:t>
      </w:r>
      <w:r w:rsidR="00AA77B0">
        <w:rPr>
          <w:rFonts w:eastAsia="Times New Roman" w:cstheme="minorHAnsi"/>
          <w:color w:val="39373A"/>
          <w:lang w:eastAsia="nl-NL"/>
        </w:rPr>
        <w:t>worden via onze website kenbaar gemaakt.</w:t>
      </w:r>
      <w:r w:rsidR="004017E3">
        <w:rPr>
          <w:rFonts w:eastAsia="Times New Roman" w:cstheme="minorHAnsi"/>
          <w:color w:val="39373A"/>
          <w:lang w:eastAsia="nl-NL"/>
        </w:rPr>
        <w:t xml:space="preserve"> </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 xml:space="preserve">Artikel 3 Verlenging van de geldigheidsduur van de </w:t>
      </w:r>
      <w:proofErr w:type="spellStart"/>
      <w:r w:rsidRPr="00BF6023">
        <w:rPr>
          <w:rFonts w:eastAsia="Times New Roman" w:cstheme="minorHAnsi"/>
          <w:b/>
          <w:bCs/>
          <w:color w:val="39373A"/>
          <w:lang w:eastAsia="nl-NL"/>
        </w:rPr>
        <w:t>lenerpas</w:t>
      </w:r>
      <w:proofErr w:type="spellEnd"/>
    </w:p>
    <w:p w:rsidR="00953474" w:rsidRPr="00BF6023" w:rsidRDefault="00953474" w:rsidP="007A7B12">
      <w:pPr>
        <w:numPr>
          <w:ilvl w:val="0"/>
          <w:numId w:val="4"/>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Iedere lener vanaf 18 jaar, die niet bij inschrijving een machtiging tot automatisch incasso heeft getekend, ontvangt 6 weken voor de </w:t>
      </w:r>
      <w:r w:rsidRPr="00BA6656">
        <w:rPr>
          <w:rFonts w:eastAsia="Times New Roman" w:cstheme="minorHAnsi"/>
          <w:color w:val="39373A"/>
          <w:lang w:eastAsia="nl-NL"/>
        </w:rPr>
        <w:t xml:space="preserve">vervaldatum van </w:t>
      </w:r>
      <w:r w:rsidR="0039505B" w:rsidRPr="00BA6656">
        <w:rPr>
          <w:rFonts w:eastAsia="Times New Roman" w:cstheme="minorHAnsi"/>
          <w:color w:val="39373A"/>
          <w:lang w:eastAsia="nl-NL"/>
        </w:rPr>
        <w:t xml:space="preserve">het </w:t>
      </w:r>
      <w:r w:rsidR="00F841B4" w:rsidRPr="00BA6656">
        <w:rPr>
          <w:rFonts w:eastAsia="Times New Roman" w:cstheme="minorHAnsi"/>
          <w:color w:val="39373A"/>
          <w:lang w:eastAsia="nl-NL"/>
        </w:rPr>
        <w:t>bibliotheek</w:t>
      </w:r>
      <w:r w:rsidR="0039505B" w:rsidRPr="00BA6656">
        <w:rPr>
          <w:rFonts w:eastAsia="Times New Roman" w:cstheme="minorHAnsi"/>
          <w:color w:val="39373A"/>
          <w:lang w:eastAsia="nl-NL"/>
        </w:rPr>
        <w:t xml:space="preserve">abonnement </w:t>
      </w:r>
      <w:r w:rsidRPr="00BA6656">
        <w:rPr>
          <w:rFonts w:eastAsia="Times New Roman" w:cstheme="minorHAnsi"/>
          <w:color w:val="39373A"/>
          <w:lang w:eastAsia="nl-NL"/>
        </w:rPr>
        <w:t xml:space="preserve">een </w:t>
      </w:r>
      <w:r w:rsidR="008A25E8" w:rsidRPr="00BA6656">
        <w:rPr>
          <w:rFonts w:eastAsia="Times New Roman" w:cstheme="minorHAnsi"/>
          <w:color w:val="39373A"/>
          <w:lang w:eastAsia="nl-NL"/>
        </w:rPr>
        <w:t>factuur</w:t>
      </w:r>
      <w:r w:rsidRPr="00BA6656">
        <w:rPr>
          <w:rFonts w:eastAsia="Times New Roman" w:cstheme="minorHAnsi"/>
          <w:color w:val="39373A"/>
          <w:lang w:eastAsia="nl-NL"/>
        </w:rPr>
        <w:t xml:space="preserve">. De lener heeft dan de keuze </w:t>
      </w:r>
      <w:r w:rsidR="0039505B" w:rsidRPr="00BA6656">
        <w:rPr>
          <w:rFonts w:eastAsia="Times New Roman" w:cstheme="minorHAnsi"/>
          <w:color w:val="39373A"/>
          <w:lang w:eastAsia="nl-NL"/>
        </w:rPr>
        <w:t>om het verschuldigde bedrag over te maken of</w:t>
      </w:r>
      <w:r w:rsidRPr="00BA6656">
        <w:rPr>
          <w:rFonts w:eastAsia="Times New Roman" w:cstheme="minorHAnsi"/>
          <w:color w:val="39373A"/>
          <w:lang w:eastAsia="nl-NL"/>
        </w:rPr>
        <w:t xml:space="preserve"> per automatisch incasso. Bij keuze voor automatische incasso geldt een korting.</w:t>
      </w:r>
      <w:r w:rsidR="008A25E8" w:rsidRPr="00BA6656">
        <w:rPr>
          <w:rFonts w:eastAsia="Times New Roman" w:cstheme="minorHAnsi"/>
          <w:color w:val="39373A"/>
          <w:lang w:eastAsia="nl-NL"/>
        </w:rPr>
        <w:t xml:space="preserve"> </w:t>
      </w:r>
      <w:r w:rsidR="0039505B" w:rsidRPr="00BA6656">
        <w:rPr>
          <w:rFonts w:eastAsia="Times New Roman" w:cstheme="minorHAnsi"/>
          <w:color w:val="39373A"/>
          <w:lang w:eastAsia="nl-NL"/>
        </w:rPr>
        <w:t>Het regelen van een a</w:t>
      </w:r>
      <w:r w:rsidR="008A25E8" w:rsidRPr="00BA6656">
        <w:rPr>
          <w:rFonts w:eastAsia="Times New Roman" w:cstheme="minorHAnsi"/>
          <w:color w:val="39373A"/>
          <w:lang w:eastAsia="nl-NL"/>
        </w:rPr>
        <w:t>utomatische incasso kan zowel online via Mijn Bibliotheek als bij een medewerker in de Bibliotheek</w:t>
      </w:r>
      <w:r w:rsidR="008A25E8">
        <w:rPr>
          <w:rFonts w:eastAsia="Times New Roman" w:cstheme="minorHAnsi"/>
          <w:color w:val="39373A"/>
          <w:lang w:eastAsia="nl-NL"/>
        </w:rPr>
        <w:t>.</w:t>
      </w:r>
    </w:p>
    <w:p w:rsidR="00953474" w:rsidRPr="00BF6023" w:rsidRDefault="00953474" w:rsidP="007A7B12">
      <w:pPr>
        <w:numPr>
          <w:ilvl w:val="0"/>
          <w:numId w:val="4"/>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Na ontvangst van de betaling wordt de geldigheidsduur van </w:t>
      </w:r>
      <w:r w:rsidR="00F841B4" w:rsidRPr="00BA6656">
        <w:rPr>
          <w:rFonts w:eastAsia="Times New Roman" w:cstheme="minorHAnsi"/>
          <w:color w:val="39373A"/>
          <w:lang w:eastAsia="nl-NL"/>
        </w:rPr>
        <w:t xml:space="preserve">het bibliotheekabonnement </w:t>
      </w:r>
      <w:r w:rsidRPr="00BF6023">
        <w:rPr>
          <w:rFonts w:eastAsia="Times New Roman" w:cstheme="minorHAnsi"/>
          <w:color w:val="39373A"/>
          <w:lang w:eastAsia="nl-NL"/>
        </w:rPr>
        <w:t xml:space="preserve">automatisch met </w:t>
      </w:r>
      <w:r w:rsidR="008A25E8">
        <w:rPr>
          <w:rFonts w:eastAsia="Times New Roman" w:cstheme="minorHAnsi"/>
          <w:color w:val="39373A"/>
          <w:lang w:eastAsia="nl-NL"/>
        </w:rPr>
        <w:t>de gekozen abonnementsduur van een maand of jaar verlengd</w:t>
      </w:r>
      <w:r w:rsidRPr="00BF6023">
        <w:rPr>
          <w:rFonts w:eastAsia="Times New Roman" w:cstheme="minorHAnsi"/>
          <w:color w:val="39373A"/>
          <w:lang w:eastAsia="nl-NL"/>
        </w:rPr>
        <w:t>. De lener ontvangt geen nieuwe pas.</w:t>
      </w:r>
    </w:p>
    <w:p w:rsidR="00953474" w:rsidRDefault="00953474" w:rsidP="007A7B12">
      <w:pPr>
        <w:numPr>
          <w:ilvl w:val="0"/>
          <w:numId w:val="4"/>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Bibliotheekpas voor leners jonger dan 18 jaar blijft geldig tot de dag waarop zij 18 worden.</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 xml:space="preserve">Artikel 4 Vermissing of beschadiging van de </w:t>
      </w:r>
      <w:proofErr w:type="spellStart"/>
      <w:r w:rsidRPr="00BF6023">
        <w:rPr>
          <w:rFonts w:eastAsia="Times New Roman" w:cstheme="minorHAnsi"/>
          <w:b/>
          <w:bCs/>
          <w:color w:val="39373A"/>
          <w:lang w:eastAsia="nl-NL"/>
        </w:rPr>
        <w:t>lenerpas</w:t>
      </w:r>
      <w:proofErr w:type="spellEnd"/>
    </w:p>
    <w:p w:rsidR="00953474" w:rsidRPr="00BF6023" w:rsidRDefault="00953474" w:rsidP="007A7B12">
      <w:pPr>
        <w:numPr>
          <w:ilvl w:val="0"/>
          <w:numId w:val="5"/>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Bij vermissing van de Bibliotheekpas </w:t>
      </w:r>
      <w:r w:rsidR="00FB121A">
        <w:rPr>
          <w:rFonts w:eastAsia="Times New Roman" w:cstheme="minorHAnsi"/>
          <w:color w:val="39373A"/>
          <w:lang w:eastAsia="nl-NL"/>
        </w:rPr>
        <w:t xml:space="preserve">dient de lener </w:t>
      </w:r>
      <w:r w:rsidR="00FB121A" w:rsidRPr="00BA6656">
        <w:rPr>
          <w:rFonts w:eastAsia="Times New Roman" w:cstheme="minorHAnsi"/>
          <w:color w:val="39373A"/>
          <w:lang w:eastAsia="nl-NL"/>
        </w:rPr>
        <w:t xml:space="preserve">de </w:t>
      </w:r>
      <w:r w:rsidR="00FB121A">
        <w:rPr>
          <w:rFonts w:eastAsia="Times New Roman" w:cstheme="minorHAnsi"/>
          <w:color w:val="39373A"/>
          <w:lang w:eastAsia="nl-NL"/>
        </w:rPr>
        <w:t xml:space="preserve">bibliotheek zo snel mogelijk hiervan op de hoogte te stellen. Dit </w:t>
      </w:r>
      <w:r w:rsidR="00C20465" w:rsidRPr="00BA6656">
        <w:rPr>
          <w:rFonts w:eastAsia="Times New Roman" w:cstheme="minorHAnsi"/>
          <w:color w:val="39373A"/>
          <w:lang w:eastAsia="nl-NL"/>
        </w:rPr>
        <w:t xml:space="preserve">kan </w:t>
      </w:r>
      <w:r w:rsidR="00FB121A">
        <w:rPr>
          <w:rFonts w:eastAsia="Times New Roman" w:cstheme="minorHAnsi"/>
          <w:color w:val="39373A"/>
          <w:lang w:eastAsia="nl-NL"/>
        </w:rPr>
        <w:t xml:space="preserve">via Mijn Bibliotheek of </w:t>
      </w:r>
      <w:r w:rsidR="009F549D">
        <w:rPr>
          <w:rFonts w:eastAsia="Times New Roman" w:cstheme="minorHAnsi"/>
          <w:color w:val="39373A"/>
          <w:lang w:eastAsia="nl-NL"/>
        </w:rPr>
        <w:t>(</w:t>
      </w:r>
      <w:r w:rsidR="00FB121A" w:rsidRPr="00BA6656">
        <w:rPr>
          <w:rFonts w:eastAsia="Times New Roman" w:cstheme="minorHAnsi"/>
          <w:color w:val="39373A"/>
          <w:lang w:eastAsia="nl-NL"/>
        </w:rPr>
        <w:t>telefonisch</w:t>
      </w:r>
      <w:r w:rsidR="009F549D" w:rsidRPr="00BA6656">
        <w:rPr>
          <w:rFonts w:eastAsia="Times New Roman" w:cstheme="minorHAnsi"/>
          <w:color w:val="39373A"/>
          <w:lang w:eastAsia="nl-NL"/>
        </w:rPr>
        <w:t>)</w:t>
      </w:r>
      <w:r w:rsidR="00C20465">
        <w:rPr>
          <w:rFonts w:eastAsia="Times New Roman" w:cstheme="minorHAnsi"/>
          <w:color w:val="39373A"/>
          <w:lang w:eastAsia="nl-NL"/>
        </w:rPr>
        <w:t xml:space="preserve"> </w:t>
      </w:r>
      <w:r w:rsidR="00C20465" w:rsidRPr="00BA6656">
        <w:rPr>
          <w:rFonts w:eastAsia="Times New Roman" w:cstheme="minorHAnsi"/>
          <w:color w:val="39373A"/>
          <w:lang w:eastAsia="nl-NL"/>
        </w:rPr>
        <w:t>bij een medewerker</w:t>
      </w:r>
      <w:r w:rsidR="00FB121A" w:rsidRPr="00BA6656">
        <w:rPr>
          <w:rFonts w:eastAsia="Times New Roman" w:cstheme="minorHAnsi"/>
          <w:color w:val="39373A"/>
          <w:lang w:eastAsia="nl-NL"/>
        </w:rPr>
        <w:t>.</w:t>
      </w:r>
    </w:p>
    <w:p w:rsidR="00953474" w:rsidRPr="00BF6023" w:rsidRDefault="00953474" w:rsidP="007A7B12">
      <w:pPr>
        <w:numPr>
          <w:ilvl w:val="0"/>
          <w:numId w:val="5"/>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lener is, tot het moment van blokkering van de Bibliotheekpas, aansprakelijk voor alle financiële gevolgen van gebruik door derden.</w:t>
      </w:r>
    </w:p>
    <w:p w:rsidR="00953474" w:rsidRPr="00BF6023" w:rsidRDefault="00953474" w:rsidP="007A7B12">
      <w:pPr>
        <w:numPr>
          <w:ilvl w:val="0"/>
          <w:numId w:val="5"/>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Bij verlies of beschadiging kan tegen betaling een duplicaat worden verkregen op vertoon van een geldig legitimatiebewijs.</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5 Adreswijziging</w:t>
      </w:r>
    </w:p>
    <w:p w:rsidR="00953474" w:rsidRPr="00BF6023" w:rsidRDefault="00953474" w:rsidP="007A7B12">
      <w:pPr>
        <w:numPr>
          <w:ilvl w:val="0"/>
          <w:numId w:val="6"/>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Een adreswijziging dient de lener zo tijdig mogelijk te </w:t>
      </w:r>
      <w:r w:rsidR="00452515" w:rsidRPr="00BA6656">
        <w:rPr>
          <w:rFonts w:eastAsia="Times New Roman" w:cstheme="minorHAnsi"/>
          <w:color w:val="39373A"/>
          <w:lang w:eastAsia="nl-NL"/>
        </w:rPr>
        <w:t>melden</w:t>
      </w:r>
      <w:r w:rsidRPr="00BF6023">
        <w:rPr>
          <w:rFonts w:eastAsia="Times New Roman" w:cstheme="minorHAnsi"/>
          <w:color w:val="39373A"/>
          <w:lang w:eastAsia="nl-NL"/>
        </w:rPr>
        <w:t xml:space="preserve"> </w:t>
      </w:r>
      <w:r w:rsidR="00FB121A">
        <w:rPr>
          <w:rFonts w:eastAsia="Times New Roman" w:cstheme="minorHAnsi"/>
          <w:color w:val="39373A"/>
          <w:lang w:eastAsia="nl-NL"/>
        </w:rPr>
        <w:t xml:space="preserve">door deze </w:t>
      </w:r>
      <w:r w:rsidRPr="00BF6023">
        <w:rPr>
          <w:rFonts w:eastAsia="Times New Roman" w:cstheme="minorHAnsi"/>
          <w:color w:val="39373A"/>
          <w:lang w:eastAsia="nl-NL"/>
        </w:rPr>
        <w:t xml:space="preserve">mondeling of schriftelijk aan de </w:t>
      </w:r>
      <w:r w:rsidR="00BF6023">
        <w:rPr>
          <w:rFonts w:eastAsia="Times New Roman" w:cstheme="minorHAnsi"/>
          <w:color w:val="39373A"/>
          <w:lang w:eastAsia="nl-NL"/>
        </w:rPr>
        <w:t>B</w:t>
      </w:r>
      <w:r w:rsidRPr="00BF6023">
        <w:rPr>
          <w:rFonts w:eastAsia="Times New Roman" w:cstheme="minorHAnsi"/>
          <w:color w:val="39373A"/>
          <w:lang w:eastAsia="nl-NL"/>
        </w:rPr>
        <w:t>ibliotheek door te geven onder vermelding van naam, lener</w:t>
      </w:r>
      <w:r w:rsidR="00C20465" w:rsidRPr="00BA6656">
        <w:rPr>
          <w:rFonts w:eastAsia="Times New Roman" w:cstheme="minorHAnsi"/>
          <w:color w:val="39373A"/>
          <w:lang w:eastAsia="nl-NL"/>
        </w:rPr>
        <w:t>s</w:t>
      </w:r>
      <w:r w:rsidRPr="00BF6023">
        <w:rPr>
          <w:rFonts w:eastAsia="Times New Roman" w:cstheme="minorHAnsi"/>
          <w:color w:val="39373A"/>
          <w:lang w:eastAsia="nl-NL"/>
        </w:rPr>
        <w:t>nummer en het oude en nieuwe adres.</w:t>
      </w:r>
      <w:r w:rsidR="00FB121A">
        <w:rPr>
          <w:rFonts w:eastAsia="Times New Roman" w:cstheme="minorHAnsi"/>
          <w:color w:val="39373A"/>
          <w:lang w:eastAsia="nl-NL"/>
        </w:rPr>
        <w:t xml:space="preserve"> Emailad</w:t>
      </w:r>
      <w:r w:rsidR="00283A85">
        <w:rPr>
          <w:rFonts w:eastAsia="Times New Roman" w:cstheme="minorHAnsi"/>
          <w:color w:val="39373A"/>
          <w:lang w:eastAsia="nl-NL"/>
        </w:rPr>
        <w:t>res en telefoonnummer kunne</w:t>
      </w:r>
      <w:r w:rsidR="00BA6656">
        <w:rPr>
          <w:rFonts w:eastAsia="Times New Roman" w:cstheme="minorHAnsi"/>
          <w:color w:val="39373A"/>
          <w:lang w:eastAsia="nl-NL"/>
        </w:rPr>
        <w:t>n</w:t>
      </w:r>
      <w:r w:rsidR="00C20465">
        <w:rPr>
          <w:rFonts w:eastAsia="Times New Roman" w:cstheme="minorHAnsi"/>
          <w:color w:val="39373A"/>
          <w:lang w:eastAsia="nl-NL"/>
        </w:rPr>
        <w:t xml:space="preserve"> </w:t>
      </w:r>
      <w:r w:rsidR="00C20465" w:rsidRPr="00BA6656">
        <w:rPr>
          <w:rFonts w:eastAsia="Times New Roman" w:cstheme="minorHAnsi"/>
          <w:color w:val="39373A"/>
          <w:lang w:eastAsia="nl-NL"/>
        </w:rPr>
        <w:t xml:space="preserve">door de lener zelf </w:t>
      </w:r>
      <w:r w:rsidR="00283A85">
        <w:rPr>
          <w:rFonts w:eastAsia="Times New Roman" w:cstheme="minorHAnsi"/>
          <w:color w:val="39373A"/>
          <w:lang w:eastAsia="nl-NL"/>
        </w:rPr>
        <w:t>in Mijn Bibliotheek gewijzigd worden.</w:t>
      </w:r>
    </w:p>
    <w:p w:rsidR="00953474" w:rsidRPr="00BF6023" w:rsidRDefault="00953474" w:rsidP="007A7B12">
      <w:pPr>
        <w:numPr>
          <w:ilvl w:val="0"/>
          <w:numId w:val="6"/>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Eventuele gevolgen van het niet tijdig doorgeven van een adreswijziging zijn geheel voor rekening en risico van de lener.</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6 Beëindiging</w:t>
      </w:r>
      <w:r w:rsidRPr="00145E37">
        <w:rPr>
          <w:rFonts w:eastAsia="Times New Roman" w:cstheme="minorHAnsi"/>
          <w:b/>
          <w:bCs/>
          <w:color w:val="FF0000"/>
          <w:lang w:eastAsia="nl-NL"/>
        </w:rPr>
        <w:t xml:space="preserve"> </w:t>
      </w:r>
      <w:r w:rsidRPr="00BF6023">
        <w:rPr>
          <w:rFonts w:eastAsia="Times New Roman" w:cstheme="minorHAnsi"/>
          <w:b/>
          <w:bCs/>
          <w:color w:val="39373A"/>
          <w:lang w:eastAsia="nl-NL"/>
        </w:rPr>
        <w:t>van het lidmaatschap</w:t>
      </w:r>
    </w:p>
    <w:p w:rsidR="0093102C" w:rsidRDefault="00953474" w:rsidP="008C6E50">
      <w:pPr>
        <w:numPr>
          <w:ilvl w:val="0"/>
          <w:numId w:val="7"/>
        </w:numPr>
        <w:spacing w:before="100" w:beforeAutospacing="1" w:after="100" w:afterAutospacing="1"/>
        <w:ind w:left="357" w:hanging="357"/>
        <w:rPr>
          <w:rFonts w:eastAsia="Times New Roman" w:cstheme="minorHAnsi"/>
          <w:color w:val="39373A"/>
          <w:lang w:eastAsia="nl-NL"/>
        </w:rPr>
      </w:pPr>
      <w:r w:rsidRPr="0093102C">
        <w:rPr>
          <w:rFonts w:eastAsia="Times New Roman" w:cstheme="minorHAnsi"/>
          <w:color w:val="39373A"/>
          <w:lang w:eastAsia="nl-NL"/>
        </w:rPr>
        <w:t>Het lidmaatschap eindigt door schriftelijke opzegging of bij overlijden.</w:t>
      </w:r>
      <w:r w:rsidR="00283A85" w:rsidRPr="0093102C">
        <w:rPr>
          <w:rFonts w:eastAsia="Times New Roman" w:cstheme="minorHAnsi"/>
          <w:color w:val="39373A"/>
          <w:lang w:eastAsia="nl-NL"/>
        </w:rPr>
        <w:t xml:space="preserve"> Er is een uitschrijfformulier op de website beschikbaar.</w:t>
      </w:r>
    </w:p>
    <w:p w:rsidR="0093102C" w:rsidRDefault="0093102C" w:rsidP="008C6E50">
      <w:pPr>
        <w:numPr>
          <w:ilvl w:val="0"/>
          <w:numId w:val="7"/>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Beëindiging gaat pas in na inlevering van alle geleende media die nog op de pas van het lid staat. Ook al is een eerdere beëindigingsdatum overeengekomen.</w:t>
      </w:r>
    </w:p>
    <w:p w:rsidR="00953474" w:rsidRPr="0093102C" w:rsidRDefault="00953474" w:rsidP="008C6E50">
      <w:pPr>
        <w:numPr>
          <w:ilvl w:val="0"/>
          <w:numId w:val="7"/>
        </w:numPr>
        <w:spacing w:before="100" w:beforeAutospacing="1" w:after="100" w:afterAutospacing="1"/>
        <w:ind w:left="357" w:hanging="357"/>
        <w:rPr>
          <w:rFonts w:eastAsia="Times New Roman" w:cstheme="minorHAnsi"/>
          <w:color w:val="39373A"/>
          <w:lang w:eastAsia="nl-NL"/>
        </w:rPr>
      </w:pPr>
      <w:r w:rsidRPr="0093102C">
        <w:rPr>
          <w:rFonts w:eastAsia="Times New Roman" w:cstheme="minorHAnsi"/>
          <w:color w:val="39373A"/>
          <w:lang w:eastAsia="nl-NL"/>
        </w:rPr>
        <w:t xml:space="preserve">Is een lener </w:t>
      </w:r>
      <w:r w:rsidR="00283A85" w:rsidRPr="0093102C">
        <w:rPr>
          <w:rFonts w:eastAsia="Times New Roman" w:cstheme="minorHAnsi"/>
          <w:color w:val="39373A"/>
          <w:lang w:eastAsia="nl-NL"/>
        </w:rPr>
        <w:t xml:space="preserve">met een jaarabonnement </w:t>
      </w:r>
      <w:r w:rsidRPr="0093102C">
        <w:rPr>
          <w:rFonts w:eastAsia="Times New Roman" w:cstheme="minorHAnsi"/>
          <w:color w:val="39373A"/>
          <w:lang w:eastAsia="nl-NL"/>
        </w:rPr>
        <w:t>langer dan een jaar lid, dan kan het abonnement om wat voor reden dan ook gedurende het hele jaar opgezegd worden</w:t>
      </w:r>
      <w:r w:rsidR="00283A85" w:rsidRPr="0093102C">
        <w:rPr>
          <w:rFonts w:eastAsia="Times New Roman" w:cstheme="minorHAnsi"/>
          <w:color w:val="39373A"/>
          <w:lang w:eastAsia="nl-NL"/>
        </w:rPr>
        <w:t xml:space="preserve"> met in acht neming van de opzegtermijn van 1 kalendermaand</w:t>
      </w:r>
      <w:r w:rsidRPr="0093102C">
        <w:rPr>
          <w:rFonts w:eastAsia="Times New Roman" w:cstheme="minorHAnsi"/>
          <w:color w:val="39373A"/>
          <w:lang w:eastAsia="nl-NL"/>
        </w:rPr>
        <w:t>. De lener krijgt dan het bedrag voor de resterende maanden terug, met aftrek van administratiekosten.</w:t>
      </w:r>
      <w:r w:rsidR="002F4D94">
        <w:rPr>
          <w:rFonts w:eastAsia="Times New Roman" w:cstheme="minorHAnsi"/>
          <w:color w:val="39373A"/>
          <w:lang w:eastAsia="nl-NL"/>
        </w:rPr>
        <w:t xml:space="preserve"> Voor een maandabonnement geldt eveneens 1 kalendermaand opzegtermijn. </w:t>
      </w:r>
    </w:p>
    <w:p w:rsidR="009F105E" w:rsidRPr="00AA77B0" w:rsidRDefault="00953474" w:rsidP="009F105E">
      <w:pPr>
        <w:numPr>
          <w:ilvl w:val="0"/>
          <w:numId w:val="7"/>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Beëindiging van het lidmaatschap vindt ook plaats bij voorlopige schorsing dan wel definitieve ontzegging van het </w:t>
      </w:r>
      <w:r w:rsidR="00290150">
        <w:rPr>
          <w:rFonts w:eastAsia="Times New Roman" w:cstheme="minorHAnsi"/>
          <w:color w:val="39373A"/>
          <w:lang w:eastAsia="nl-NL"/>
        </w:rPr>
        <w:t xml:space="preserve">gebouw </w:t>
      </w:r>
      <w:r w:rsidRPr="00BF6023">
        <w:rPr>
          <w:rFonts w:eastAsia="Times New Roman" w:cstheme="minorHAnsi"/>
          <w:color w:val="39373A"/>
          <w:lang w:eastAsia="nl-NL"/>
        </w:rPr>
        <w:t xml:space="preserve"> van de kant van de </w:t>
      </w:r>
      <w:r w:rsidR="00BF6023">
        <w:rPr>
          <w:rFonts w:eastAsia="Times New Roman" w:cstheme="minorHAnsi"/>
          <w:color w:val="39373A"/>
          <w:lang w:eastAsia="nl-NL"/>
        </w:rPr>
        <w:t>B</w:t>
      </w:r>
      <w:r w:rsidRPr="00BF6023">
        <w:rPr>
          <w:rFonts w:eastAsia="Times New Roman" w:cstheme="minorHAnsi"/>
          <w:color w:val="39373A"/>
          <w:lang w:eastAsia="nl-NL"/>
        </w:rPr>
        <w:t>ibliotheek (zie artikel 15).</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7 Contributietarieven en leengelden</w:t>
      </w:r>
    </w:p>
    <w:p w:rsidR="00953474" w:rsidRPr="00BF6023" w:rsidRDefault="00953474" w:rsidP="007A7B12">
      <w:pPr>
        <w:numPr>
          <w:ilvl w:val="0"/>
          <w:numId w:val="8"/>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directie stelt jaarlijks</w:t>
      </w:r>
      <w:r w:rsidR="00283A85">
        <w:rPr>
          <w:rFonts w:eastAsia="Times New Roman" w:cstheme="minorHAnsi"/>
          <w:color w:val="39373A"/>
          <w:lang w:eastAsia="nl-NL"/>
        </w:rPr>
        <w:t xml:space="preserve"> per 1 januari</w:t>
      </w:r>
      <w:r w:rsidRPr="00BF6023">
        <w:rPr>
          <w:rFonts w:eastAsia="Times New Roman" w:cstheme="minorHAnsi"/>
          <w:color w:val="39373A"/>
          <w:lang w:eastAsia="nl-NL"/>
        </w:rPr>
        <w:t xml:space="preserve"> de contributiegelden en leengelden vast. </w:t>
      </w:r>
      <w:r w:rsidR="00585B28" w:rsidRPr="00BF6023">
        <w:rPr>
          <w:rFonts w:eastAsia="Times New Roman" w:cstheme="minorHAnsi"/>
          <w:color w:val="39373A"/>
          <w:lang w:eastAsia="nl-NL"/>
        </w:rPr>
        <w:t xml:space="preserve">Dit zal worden bekend gemaakt via onze website. </w:t>
      </w:r>
      <w:r w:rsidRPr="00BF6023">
        <w:rPr>
          <w:rFonts w:eastAsia="Times New Roman" w:cstheme="minorHAnsi"/>
          <w:color w:val="39373A"/>
          <w:lang w:eastAsia="nl-NL"/>
        </w:rPr>
        <w:t xml:space="preserve"> </w:t>
      </w:r>
    </w:p>
    <w:p w:rsidR="00953474" w:rsidRPr="00BF6023" w:rsidRDefault="00953474" w:rsidP="007A7B12">
      <w:pPr>
        <w:numPr>
          <w:ilvl w:val="0"/>
          <w:numId w:val="8"/>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Wijzigingen van de tarieven </w:t>
      </w:r>
      <w:r w:rsidR="00283A85">
        <w:rPr>
          <w:rFonts w:eastAsia="Times New Roman" w:cstheme="minorHAnsi"/>
          <w:color w:val="39373A"/>
          <w:lang w:eastAsia="nl-NL"/>
        </w:rPr>
        <w:t>worden voor de ingangsdatum van de wijziging bekend gemaakt.</w:t>
      </w:r>
    </w:p>
    <w:p w:rsidR="00953474" w:rsidRDefault="00953474" w:rsidP="007A7B12">
      <w:pPr>
        <w:numPr>
          <w:ilvl w:val="0"/>
          <w:numId w:val="8"/>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Contributie dient te allen tijde betaald te worden. Indien men enige tijd geen gebruik gemaakt heeft van de </w:t>
      </w:r>
      <w:r w:rsidR="00BF6023">
        <w:rPr>
          <w:rFonts w:eastAsia="Times New Roman" w:cstheme="minorHAnsi"/>
          <w:color w:val="39373A"/>
          <w:lang w:eastAsia="nl-NL"/>
        </w:rPr>
        <w:t>B</w:t>
      </w:r>
      <w:r w:rsidRPr="00BF6023">
        <w:rPr>
          <w:rFonts w:eastAsia="Times New Roman" w:cstheme="minorHAnsi"/>
          <w:color w:val="39373A"/>
          <w:lang w:eastAsia="nl-NL"/>
        </w:rPr>
        <w:t>ibliotheek, levert dit nimmer een reden op tot vrijstelling van de betaling van de contributie over de betreffende periode</w:t>
      </w:r>
      <w:r w:rsidR="007A7B12" w:rsidRPr="00BF6023">
        <w:rPr>
          <w:rFonts w:eastAsia="Times New Roman" w:cstheme="minorHAnsi"/>
          <w:color w:val="39373A"/>
          <w:lang w:eastAsia="nl-NL"/>
        </w:rPr>
        <w:t>.</w:t>
      </w:r>
    </w:p>
    <w:p w:rsidR="0093102C" w:rsidRPr="00BF6023" w:rsidRDefault="0093102C" w:rsidP="007A7B12">
      <w:pPr>
        <w:numPr>
          <w:ilvl w:val="0"/>
          <w:numId w:val="8"/>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 xml:space="preserve">De lidmaatschapspas wordt geblokkeerd bij een te hoog uitstaande schuld of indien deze schuld </w:t>
      </w:r>
      <w:r w:rsidR="00A56863">
        <w:rPr>
          <w:rFonts w:eastAsia="Times New Roman" w:cstheme="minorHAnsi"/>
          <w:color w:val="39373A"/>
          <w:lang w:eastAsia="nl-NL"/>
        </w:rPr>
        <w:t>langer dan 12 weken open staat</w:t>
      </w:r>
      <w:r>
        <w:rPr>
          <w:rFonts w:eastAsia="Times New Roman" w:cstheme="minorHAnsi"/>
          <w:color w:val="39373A"/>
          <w:lang w:eastAsia="nl-NL"/>
        </w:rPr>
        <w:t>. Dit ontslaat het lid nimmer van contributiebetaling.</w:t>
      </w:r>
      <w:r w:rsidR="00A56863">
        <w:rPr>
          <w:rFonts w:eastAsia="Times New Roman" w:cstheme="minorHAnsi"/>
          <w:color w:val="39373A"/>
          <w:lang w:eastAsia="nl-NL"/>
        </w:rPr>
        <w:t xml:space="preserve"> Bij inlossen van de schuld is uitlening per direct weer mogelijk.</w:t>
      </w:r>
      <w:r w:rsidR="002F4D94">
        <w:rPr>
          <w:rFonts w:eastAsia="Times New Roman" w:cstheme="minorHAnsi"/>
          <w:color w:val="39373A"/>
          <w:lang w:eastAsia="nl-NL"/>
        </w:rPr>
        <w:t xml:space="preserve"> Zie ook lid 7 van artikel 11. </w:t>
      </w:r>
      <w:r w:rsidR="00A56863">
        <w:rPr>
          <w:rFonts w:eastAsia="Times New Roman" w:cstheme="minorHAnsi"/>
          <w:color w:val="39373A"/>
          <w:lang w:eastAsia="nl-NL"/>
        </w:rPr>
        <w:t xml:space="preserve"> </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8 Aantal te lenen media</w:t>
      </w:r>
    </w:p>
    <w:p w:rsidR="00953474" w:rsidRPr="00BF6023" w:rsidRDefault="00953474" w:rsidP="007A7B12">
      <w:pPr>
        <w:pStyle w:val="Lijstalinea"/>
        <w:numPr>
          <w:ilvl w:val="0"/>
          <w:numId w:val="18"/>
        </w:numPr>
        <w:spacing w:before="300"/>
        <w:ind w:left="357" w:hanging="357"/>
        <w:rPr>
          <w:rFonts w:eastAsia="Times New Roman" w:cstheme="minorHAnsi"/>
          <w:color w:val="39373A"/>
          <w:lang w:eastAsia="nl-NL"/>
        </w:rPr>
      </w:pPr>
      <w:r w:rsidRPr="00BF6023">
        <w:rPr>
          <w:rFonts w:eastAsia="Times New Roman" w:cstheme="minorHAnsi"/>
          <w:color w:val="39373A"/>
          <w:lang w:eastAsia="nl-NL"/>
        </w:rPr>
        <w:t xml:space="preserve">De directie stelt vast hoeveel media men per </w:t>
      </w:r>
      <w:proofErr w:type="spellStart"/>
      <w:r w:rsidRPr="00BF6023">
        <w:rPr>
          <w:rFonts w:eastAsia="Times New Roman" w:cstheme="minorHAnsi"/>
          <w:color w:val="39373A"/>
          <w:lang w:eastAsia="nl-NL"/>
        </w:rPr>
        <w:t>lenerpas</w:t>
      </w:r>
      <w:proofErr w:type="spellEnd"/>
      <w:r w:rsidRPr="00BF6023">
        <w:rPr>
          <w:rFonts w:eastAsia="Times New Roman" w:cstheme="minorHAnsi"/>
          <w:color w:val="39373A"/>
          <w:lang w:eastAsia="nl-NL"/>
        </w:rPr>
        <w:t xml:space="preserve"> gelijktijdig kan lenen. Een overzicht hiervan staat op de website van de </w:t>
      </w:r>
      <w:r w:rsidR="00BF6023">
        <w:rPr>
          <w:rFonts w:eastAsia="Times New Roman" w:cstheme="minorHAnsi"/>
          <w:color w:val="39373A"/>
          <w:lang w:eastAsia="nl-NL"/>
        </w:rPr>
        <w:t>B</w:t>
      </w:r>
      <w:r w:rsidRPr="00BF6023">
        <w:rPr>
          <w:rFonts w:eastAsia="Times New Roman" w:cstheme="minorHAnsi"/>
          <w:color w:val="39373A"/>
          <w:lang w:eastAsia="nl-NL"/>
        </w:rPr>
        <w:t>ibliotheek.</w:t>
      </w:r>
      <w:r w:rsidR="00283A85">
        <w:rPr>
          <w:rFonts w:eastAsia="Times New Roman" w:cstheme="minorHAnsi"/>
          <w:color w:val="39373A"/>
          <w:lang w:eastAsia="nl-NL"/>
        </w:rPr>
        <w:t xml:space="preserve"> Dit verschilt per abonnementsvorm en medium soort.</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9 Uitleentermijn en verlenging</w:t>
      </w:r>
    </w:p>
    <w:p w:rsidR="00953474" w:rsidRPr="00BF6023" w:rsidRDefault="00953474" w:rsidP="007A7B12">
      <w:pPr>
        <w:numPr>
          <w:ilvl w:val="0"/>
          <w:numId w:val="9"/>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directie stelt de uitleentermijn vast.</w:t>
      </w:r>
      <w:r w:rsidR="00283A85">
        <w:rPr>
          <w:rFonts w:eastAsia="Times New Roman" w:cstheme="minorHAnsi"/>
          <w:color w:val="39373A"/>
          <w:lang w:eastAsia="nl-NL"/>
        </w:rPr>
        <w:t xml:space="preserve"> Deze verschilt per abonnementsvorm.</w:t>
      </w:r>
    </w:p>
    <w:p w:rsidR="00953474" w:rsidRPr="00BF6023" w:rsidRDefault="00953474" w:rsidP="007A7B12">
      <w:pPr>
        <w:numPr>
          <w:ilvl w:val="0"/>
          <w:numId w:val="9"/>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Verlenging van de uitleentermijn is mogelijk aan de balie of via de website</w:t>
      </w:r>
      <w:r w:rsidR="00283A85">
        <w:rPr>
          <w:rFonts w:eastAsia="Times New Roman" w:cstheme="minorHAnsi"/>
          <w:color w:val="39373A"/>
          <w:lang w:eastAsia="nl-NL"/>
        </w:rPr>
        <w:t>/</w:t>
      </w:r>
      <w:proofErr w:type="spellStart"/>
      <w:r w:rsidR="00283A85">
        <w:rPr>
          <w:rFonts w:eastAsia="Times New Roman" w:cstheme="minorHAnsi"/>
          <w:color w:val="39373A"/>
          <w:lang w:eastAsia="nl-NL"/>
        </w:rPr>
        <w:t>Wise</w:t>
      </w:r>
      <w:proofErr w:type="spellEnd"/>
      <w:r w:rsidR="00283A85">
        <w:rPr>
          <w:rFonts w:eastAsia="Times New Roman" w:cstheme="minorHAnsi"/>
          <w:color w:val="39373A"/>
          <w:lang w:eastAsia="nl-NL"/>
        </w:rPr>
        <w:t xml:space="preserve"> app.</w:t>
      </w:r>
      <w:r w:rsidRPr="00BF6023">
        <w:rPr>
          <w:rFonts w:eastAsia="Times New Roman" w:cstheme="minorHAnsi"/>
          <w:color w:val="39373A"/>
          <w:lang w:eastAsia="nl-NL"/>
        </w:rPr>
        <w:t xml:space="preserve"> De nieuwe termijn gaat in op de dag dat het verzoek tot verlenging de </w:t>
      </w:r>
      <w:r w:rsidR="00BF6023">
        <w:rPr>
          <w:rFonts w:eastAsia="Times New Roman" w:cstheme="minorHAnsi"/>
          <w:color w:val="39373A"/>
          <w:lang w:eastAsia="nl-NL"/>
        </w:rPr>
        <w:t>B</w:t>
      </w:r>
      <w:r w:rsidRPr="00BF6023">
        <w:rPr>
          <w:rFonts w:eastAsia="Times New Roman" w:cstheme="minorHAnsi"/>
          <w:color w:val="39373A"/>
          <w:lang w:eastAsia="nl-NL"/>
        </w:rPr>
        <w:t>ibliotheek bereikt. Uitzonderingen: zie lid 3 van dit artikel.</w:t>
      </w:r>
    </w:p>
    <w:p w:rsidR="00953474" w:rsidRPr="00BF6023" w:rsidRDefault="00953474" w:rsidP="007A7B12">
      <w:pPr>
        <w:numPr>
          <w:ilvl w:val="0"/>
          <w:numId w:val="9"/>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Verlenging is niet mogelijk wanneer er een reservering rust op de betreffende media</w:t>
      </w:r>
      <w:r w:rsidR="00283A85">
        <w:rPr>
          <w:rFonts w:eastAsia="Times New Roman" w:cstheme="minorHAnsi"/>
          <w:color w:val="39373A"/>
          <w:lang w:eastAsia="nl-NL"/>
        </w:rPr>
        <w:t>. Of indien het een zogen</w:t>
      </w:r>
      <w:r w:rsidR="00145E37" w:rsidRPr="00290150">
        <w:rPr>
          <w:rFonts w:eastAsia="Times New Roman" w:cstheme="minorHAnsi"/>
          <w:color w:val="39373A"/>
          <w:lang w:eastAsia="nl-NL"/>
        </w:rPr>
        <w:t>aa</w:t>
      </w:r>
      <w:r w:rsidR="00283A85">
        <w:rPr>
          <w:rFonts w:eastAsia="Times New Roman" w:cstheme="minorHAnsi"/>
          <w:color w:val="39373A"/>
          <w:lang w:eastAsia="nl-NL"/>
        </w:rPr>
        <w:t>mde Toptitel</w:t>
      </w:r>
      <w:r w:rsidR="00A56863">
        <w:rPr>
          <w:rFonts w:eastAsia="Times New Roman" w:cstheme="minorHAnsi"/>
          <w:color w:val="39373A"/>
          <w:lang w:eastAsia="nl-NL"/>
        </w:rPr>
        <w:t>, materialen van een andere bibliotheek</w:t>
      </w:r>
      <w:r w:rsidR="00283A85">
        <w:rPr>
          <w:rFonts w:eastAsia="Times New Roman" w:cstheme="minorHAnsi"/>
          <w:color w:val="39373A"/>
          <w:lang w:eastAsia="nl-NL"/>
        </w:rPr>
        <w:t xml:space="preserve"> of een artikel van </w:t>
      </w:r>
      <w:proofErr w:type="spellStart"/>
      <w:r w:rsidR="00283A85">
        <w:rPr>
          <w:rFonts w:eastAsia="Times New Roman" w:cstheme="minorHAnsi"/>
          <w:color w:val="39373A"/>
          <w:lang w:eastAsia="nl-NL"/>
        </w:rPr>
        <w:t>Muziekweb</w:t>
      </w:r>
      <w:proofErr w:type="spellEnd"/>
      <w:r w:rsidR="00283A85">
        <w:rPr>
          <w:rFonts w:eastAsia="Times New Roman" w:cstheme="minorHAnsi"/>
          <w:color w:val="39373A"/>
          <w:lang w:eastAsia="nl-NL"/>
        </w:rPr>
        <w:t xml:space="preserve"> betreft.</w:t>
      </w:r>
    </w:p>
    <w:p w:rsidR="00953474" w:rsidRPr="00BF6023" w:rsidRDefault="00953474" w:rsidP="007A7B12">
      <w:pPr>
        <w:numPr>
          <w:ilvl w:val="0"/>
          <w:numId w:val="9"/>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uitleentermijn kan maximaal tweemaal verlengd worden.</w:t>
      </w:r>
    </w:p>
    <w:p w:rsidR="00953474" w:rsidRDefault="00953474" w:rsidP="007A7B12">
      <w:pPr>
        <w:numPr>
          <w:ilvl w:val="0"/>
          <w:numId w:val="9"/>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Bij overschrijding van de toegestane uitleentermijn en te late verlenging wordt </w:t>
      </w:r>
      <w:r w:rsidR="00283A85">
        <w:rPr>
          <w:rFonts w:eastAsia="Times New Roman" w:cstheme="minorHAnsi"/>
          <w:color w:val="39373A"/>
          <w:lang w:eastAsia="nl-NL"/>
        </w:rPr>
        <w:t xml:space="preserve">een boete </w:t>
      </w:r>
      <w:r w:rsidRPr="00BF6023">
        <w:rPr>
          <w:rFonts w:eastAsia="Times New Roman" w:cstheme="minorHAnsi"/>
          <w:color w:val="39373A"/>
          <w:lang w:eastAsia="nl-NL"/>
        </w:rPr>
        <w:t xml:space="preserve">per medium per dag in rekening gebracht. Zie ook lid </w:t>
      </w:r>
      <w:r w:rsidR="00026432">
        <w:rPr>
          <w:rFonts w:eastAsia="Times New Roman" w:cstheme="minorHAnsi"/>
          <w:color w:val="39373A"/>
          <w:lang w:eastAsia="nl-NL"/>
        </w:rPr>
        <w:t>7</w:t>
      </w:r>
      <w:r w:rsidRPr="00BF6023">
        <w:rPr>
          <w:rFonts w:eastAsia="Times New Roman" w:cstheme="minorHAnsi"/>
          <w:color w:val="39373A"/>
          <w:lang w:eastAsia="nl-NL"/>
        </w:rPr>
        <w:t xml:space="preserve"> van artikel 11.</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10 Reserveringen</w:t>
      </w:r>
    </w:p>
    <w:p w:rsidR="00953474" w:rsidRPr="00BF6023" w:rsidRDefault="00290150" w:rsidP="002D6E14">
      <w:pPr>
        <w:numPr>
          <w:ilvl w:val="0"/>
          <w:numId w:val="10"/>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M</w:t>
      </w:r>
      <w:r w:rsidR="00953474" w:rsidRPr="00BF6023">
        <w:rPr>
          <w:rFonts w:eastAsia="Times New Roman" w:cstheme="minorHAnsi"/>
          <w:color w:val="39373A"/>
          <w:lang w:eastAsia="nl-NL"/>
        </w:rPr>
        <w:t>edia van de eigen bibliotheek kunnen gereserveerd worden</w:t>
      </w:r>
      <w:r w:rsidR="007B0F9D">
        <w:rPr>
          <w:rFonts w:eastAsia="Times New Roman" w:cstheme="minorHAnsi"/>
          <w:color w:val="39373A"/>
          <w:lang w:eastAsia="nl-NL"/>
        </w:rPr>
        <w:t xml:space="preserve">. </w:t>
      </w:r>
      <w:r w:rsidR="00953474" w:rsidRPr="00BF6023">
        <w:rPr>
          <w:rFonts w:eastAsia="Times New Roman" w:cstheme="minorHAnsi"/>
          <w:color w:val="39373A"/>
          <w:lang w:eastAsia="nl-NL"/>
        </w:rPr>
        <w:t xml:space="preserve">Ook media uit de collectie van andere </w:t>
      </w:r>
      <w:r w:rsidR="00BF6023">
        <w:rPr>
          <w:rFonts w:eastAsia="Times New Roman" w:cstheme="minorHAnsi"/>
          <w:color w:val="39373A"/>
          <w:lang w:eastAsia="nl-NL"/>
        </w:rPr>
        <w:t>B</w:t>
      </w:r>
      <w:r w:rsidR="00953474" w:rsidRPr="00BF6023">
        <w:rPr>
          <w:rFonts w:eastAsia="Times New Roman" w:cstheme="minorHAnsi"/>
          <w:color w:val="39373A"/>
          <w:lang w:eastAsia="nl-NL"/>
        </w:rPr>
        <w:t>ibliotheken kunnen worden aangevraagd, tegen betaling van administratiekosten.</w:t>
      </w:r>
      <w:r w:rsidR="007B0F9D">
        <w:rPr>
          <w:rFonts w:eastAsia="Times New Roman" w:cstheme="minorHAnsi"/>
          <w:color w:val="39373A"/>
          <w:lang w:eastAsia="nl-NL"/>
        </w:rPr>
        <w:t xml:space="preserve"> De te betalen (administratie)kosten voor reserveringen verschillen per abonnementsvorm.</w:t>
      </w:r>
    </w:p>
    <w:p w:rsidR="00953474" w:rsidRPr="00BF6023" w:rsidRDefault="00953474" w:rsidP="002D6E14">
      <w:pPr>
        <w:numPr>
          <w:ilvl w:val="0"/>
          <w:numId w:val="10"/>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De lener ontvangt bericht zodra de media beschikbaar zijn. Ophalen is mogelijk binnen </w:t>
      </w:r>
      <w:r w:rsidR="007B0F9D">
        <w:rPr>
          <w:rFonts w:eastAsia="Times New Roman" w:cstheme="minorHAnsi"/>
          <w:color w:val="39373A"/>
          <w:lang w:eastAsia="nl-NL"/>
        </w:rPr>
        <w:t>8</w:t>
      </w:r>
      <w:r w:rsidRPr="00BF6023">
        <w:rPr>
          <w:rFonts w:eastAsia="Times New Roman" w:cstheme="minorHAnsi"/>
          <w:color w:val="39373A"/>
          <w:lang w:eastAsia="nl-NL"/>
        </w:rPr>
        <w:t xml:space="preserve"> dagen.</w:t>
      </w:r>
    </w:p>
    <w:p w:rsidR="00953474" w:rsidRPr="00BF6023" w:rsidRDefault="00953474" w:rsidP="002D6E14">
      <w:pPr>
        <w:numPr>
          <w:ilvl w:val="0"/>
          <w:numId w:val="10"/>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Restitutie van de in lid 1 genoemde </w:t>
      </w:r>
      <w:r w:rsidR="007B0F9D">
        <w:rPr>
          <w:rFonts w:eastAsia="Times New Roman" w:cstheme="minorHAnsi"/>
          <w:color w:val="39373A"/>
          <w:lang w:eastAsia="nl-NL"/>
        </w:rPr>
        <w:t>(</w:t>
      </w:r>
      <w:r w:rsidRPr="00BF6023">
        <w:rPr>
          <w:rFonts w:eastAsia="Times New Roman" w:cstheme="minorHAnsi"/>
          <w:color w:val="39373A"/>
          <w:lang w:eastAsia="nl-NL"/>
        </w:rPr>
        <w:t>administratie</w:t>
      </w:r>
      <w:r w:rsidR="007B0F9D">
        <w:rPr>
          <w:rFonts w:eastAsia="Times New Roman" w:cstheme="minorHAnsi"/>
          <w:color w:val="39373A"/>
          <w:lang w:eastAsia="nl-NL"/>
        </w:rPr>
        <w:t>)</w:t>
      </w:r>
      <w:r w:rsidRPr="00BF6023">
        <w:rPr>
          <w:rFonts w:eastAsia="Times New Roman" w:cstheme="minorHAnsi"/>
          <w:color w:val="39373A"/>
          <w:lang w:eastAsia="nl-NL"/>
        </w:rPr>
        <w:t>kosten is niet mogelijk.</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11 Gebruik van de media</w:t>
      </w:r>
    </w:p>
    <w:p w:rsidR="00026432" w:rsidRPr="00026432" w:rsidRDefault="00953474" w:rsidP="00026432">
      <w:pPr>
        <w:numPr>
          <w:ilvl w:val="0"/>
          <w:numId w:val="11"/>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lener dient de media met uiterste zorgvuldigheid te gebruiken</w:t>
      </w:r>
      <w:r w:rsidR="00BF6023">
        <w:rPr>
          <w:rFonts w:eastAsia="Times New Roman" w:cstheme="minorHAnsi"/>
          <w:color w:val="39373A"/>
          <w:lang w:eastAsia="nl-NL"/>
        </w:rPr>
        <w:t>.</w:t>
      </w:r>
    </w:p>
    <w:p w:rsidR="00953474" w:rsidRDefault="00953474" w:rsidP="002D6E14">
      <w:pPr>
        <w:numPr>
          <w:ilvl w:val="0"/>
          <w:numId w:val="11"/>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Het is niet toegestaan de media aan derden beschikbaar te stellen.</w:t>
      </w:r>
    </w:p>
    <w:p w:rsidR="00026432" w:rsidRPr="00BF6023" w:rsidRDefault="00026432" w:rsidP="002D6E14">
      <w:pPr>
        <w:numPr>
          <w:ilvl w:val="0"/>
          <w:numId w:val="11"/>
        </w:numPr>
        <w:spacing w:before="100" w:beforeAutospacing="1" w:after="100" w:afterAutospacing="1"/>
        <w:ind w:left="357" w:hanging="357"/>
        <w:rPr>
          <w:rFonts w:eastAsia="Times New Roman" w:cstheme="minorHAnsi"/>
          <w:color w:val="39373A"/>
          <w:lang w:eastAsia="nl-NL"/>
        </w:rPr>
      </w:pPr>
      <w:r>
        <w:rPr>
          <w:rFonts w:eastAsia="Times New Roman" w:cstheme="minorHAnsi"/>
          <w:color w:val="39373A"/>
          <w:lang w:eastAsia="nl-NL"/>
        </w:rPr>
        <w:t>De lener is verantwoordelijk voor het op de juiste manier op de pas registeren en inleveren van de materialen.</w:t>
      </w:r>
    </w:p>
    <w:p w:rsidR="00953474" w:rsidRPr="00BF6023" w:rsidRDefault="00953474" w:rsidP="002D6E14">
      <w:pPr>
        <w:numPr>
          <w:ilvl w:val="0"/>
          <w:numId w:val="11"/>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Voordat de lener de media leent, dient hij zich te overtuigen van de goede staat ervan. Eventuele beschadigingen en/of vlekken moeten gemeld worden voordat men gaat lenen.</w:t>
      </w:r>
    </w:p>
    <w:p w:rsidR="00953474" w:rsidRPr="00BF6023" w:rsidRDefault="00953474" w:rsidP="002D6E14">
      <w:pPr>
        <w:numPr>
          <w:ilvl w:val="0"/>
          <w:numId w:val="11"/>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De lener is aansprakelijk voor iedere beschadiging of verontreiniging van de geleende media.</w:t>
      </w:r>
    </w:p>
    <w:p w:rsidR="00953474" w:rsidRPr="00BF6023" w:rsidRDefault="00953474" w:rsidP="002D6E14">
      <w:pPr>
        <w:numPr>
          <w:ilvl w:val="0"/>
          <w:numId w:val="11"/>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Indien het geleende medium vervangen moet worden wegens ernstige beschadiging of zoekraken wordt </w:t>
      </w:r>
      <w:r w:rsidRPr="00290150">
        <w:rPr>
          <w:rFonts w:eastAsia="Times New Roman" w:cstheme="minorHAnsi"/>
          <w:color w:val="39373A"/>
          <w:lang w:eastAsia="nl-NL"/>
        </w:rPr>
        <w:t xml:space="preserve">de </w:t>
      </w:r>
      <w:r w:rsidR="00B10ABE" w:rsidRPr="00290150">
        <w:rPr>
          <w:rFonts w:eastAsia="Times New Roman" w:cstheme="minorHAnsi"/>
          <w:color w:val="39373A"/>
          <w:lang w:eastAsia="nl-NL"/>
        </w:rPr>
        <w:t xml:space="preserve">vervangingswaarde </w:t>
      </w:r>
      <w:r w:rsidRPr="00BF6023">
        <w:rPr>
          <w:rFonts w:eastAsia="Times New Roman" w:cstheme="minorHAnsi"/>
          <w:color w:val="39373A"/>
          <w:lang w:eastAsia="nl-NL"/>
        </w:rPr>
        <w:t>aan de lener in rekening gebracht.</w:t>
      </w:r>
    </w:p>
    <w:p w:rsidR="00953474" w:rsidRPr="00BF6023" w:rsidRDefault="00953474" w:rsidP="002D6E14">
      <w:pPr>
        <w:numPr>
          <w:ilvl w:val="0"/>
          <w:numId w:val="11"/>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Ingeval de lener in gebreke blijft betreffende de betaling van de in lid </w:t>
      </w:r>
      <w:r w:rsidR="00026432">
        <w:rPr>
          <w:rFonts w:eastAsia="Times New Roman" w:cstheme="minorHAnsi"/>
          <w:color w:val="39373A"/>
          <w:lang w:eastAsia="nl-NL"/>
        </w:rPr>
        <w:t>5</w:t>
      </w:r>
      <w:r w:rsidRPr="00BF6023">
        <w:rPr>
          <w:rFonts w:eastAsia="Times New Roman" w:cstheme="minorHAnsi"/>
          <w:color w:val="39373A"/>
          <w:lang w:eastAsia="nl-NL"/>
        </w:rPr>
        <w:t xml:space="preserve"> en </w:t>
      </w:r>
      <w:r w:rsidR="00026432">
        <w:rPr>
          <w:rFonts w:eastAsia="Times New Roman" w:cstheme="minorHAnsi"/>
          <w:color w:val="39373A"/>
          <w:lang w:eastAsia="nl-NL"/>
        </w:rPr>
        <w:t>6</w:t>
      </w:r>
      <w:r w:rsidRPr="00BF6023">
        <w:rPr>
          <w:rFonts w:eastAsia="Times New Roman" w:cstheme="minorHAnsi"/>
          <w:color w:val="39373A"/>
          <w:lang w:eastAsia="nl-NL"/>
        </w:rPr>
        <w:t xml:space="preserve"> genoemde kosten wordt de lener verdere uitlening geweigerd totdat aan de betalingsverplichting is voldaan. Zo nodig kan een incassobureau worden ingeschakeld, uiteraard op kosten van de lener. Hetzelfde geldt voor de betaling van kosten genoemd in lid 1 van artikel 10.</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 xml:space="preserve">Artikel 12 Aansprakelijkheid </w:t>
      </w:r>
      <w:r w:rsidR="00BF6023">
        <w:rPr>
          <w:rFonts w:eastAsia="Times New Roman" w:cstheme="minorHAnsi"/>
          <w:b/>
          <w:bCs/>
          <w:color w:val="39373A"/>
          <w:lang w:eastAsia="nl-NL"/>
        </w:rPr>
        <w:t>B</w:t>
      </w:r>
      <w:r w:rsidRPr="00BF6023">
        <w:rPr>
          <w:rFonts w:eastAsia="Times New Roman" w:cstheme="minorHAnsi"/>
          <w:b/>
          <w:bCs/>
          <w:color w:val="39373A"/>
          <w:lang w:eastAsia="nl-NL"/>
        </w:rPr>
        <w:t>ibliotheek</w:t>
      </w:r>
    </w:p>
    <w:p w:rsidR="00953474" w:rsidRPr="00BF6023" w:rsidRDefault="00953474" w:rsidP="002D6E14">
      <w:pPr>
        <w:pStyle w:val="Lijstalinea"/>
        <w:numPr>
          <w:ilvl w:val="0"/>
          <w:numId w:val="19"/>
        </w:numPr>
        <w:spacing w:before="300"/>
        <w:ind w:left="357" w:hanging="357"/>
        <w:rPr>
          <w:rFonts w:eastAsia="Times New Roman" w:cstheme="minorHAnsi"/>
          <w:color w:val="39373A"/>
          <w:lang w:eastAsia="nl-NL"/>
        </w:rPr>
      </w:pPr>
      <w:r w:rsidRPr="00BF6023">
        <w:rPr>
          <w:rFonts w:eastAsia="Times New Roman" w:cstheme="minorHAnsi"/>
          <w:color w:val="39373A"/>
          <w:lang w:eastAsia="nl-NL"/>
        </w:rPr>
        <w:t xml:space="preserve">De </w:t>
      </w:r>
      <w:r w:rsidR="00BF6023">
        <w:rPr>
          <w:rFonts w:eastAsia="Times New Roman" w:cstheme="minorHAnsi"/>
          <w:color w:val="39373A"/>
          <w:lang w:eastAsia="nl-NL"/>
        </w:rPr>
        <w:t>B</w:t>
      </w:r>
      <w:r w:rsidRPr="00BF6023">
        <w:rPr>
          <w:rFonts w:eastAsia="Times New Roman" w:cstheme="minorHAnsi"/>
          <w:color w:val="39373A"/>
          <w:lang w:eastAsia="nl-NL"/>
        </w:rPr>
        <w:t>ibliotheek aanvaardt geen enkele aansprakelijkheid voor verlies of diefstal van uw persoonlijke eigendommen.</w:t>
      </w:r>
    </w:p>
    <w:p w:rsidR="00953474" w:rsidRDefault="00953474" w:rsidP="002D6E14">
      <w:pPr>
        <w:pStyle w:val="Lijstalinea"/>
        <w:numPr>
          <w:ilvl w:val="0"/>
          <w:numId w:val="19"/>
        </w:numPr>
        <w:spacing w:before="300"/>
        <w:ind w:left="357" w:hanging="357"/>
        <w:rPr>
          <w:rFonts w:eastAsia="Times New Roman" w:cstheme="minorHAnsi"/>
          <w:color w:val="39373A"/>
          <w:lang w:eastAsia="nl-NL"/>
        </w:rPr>
      </w:pPr>
      <w:r w:rsidRPr="00BF6023">
        <w:rPr>
          <w:rFonts w:eastAsia="Times New Roman" w:cstheme="minorHAnsi"/>
          <w:color w:val="39373A"/>
          <w:lang w:eastAsia="nl-NL"/>
        </w:rPr>
        <w:t xml:space="preserve">De </w:t>
      </w:r>
      <w:r w:rsidR="00BF6023">
        <w:rPr>
          <w:rFonts w:eastAsia="Times New Roman" w:cstheme="minorHAnsi"/>
          <w:color w:val="39373A"/>
          <w:lang w:eastAsia="nl-NL"/>
        </w:rPr>
        <w:t>B</w:t>
      </w:r>
      <w:r w:rsidRPr="00BF6023">
        <w:rPr>
          <w:rFonts w:eastAsia="Times New Roman" w:cstheme="minorHAnsi"/>
          <w:color w:val="39373A"/>
          <w:lang w:eastAsia="nl-NL"/>
        </w:rPr>
        <w:t xml:space="preserve">ibliotheek aanvaardt geen enkele aansprakelijk voor schade en/of lichamelijk letsel als gevolg van uw verblijf in een vestiging of het gebruik van de geboden faciliteiten. De </w:t>
      </w:r>
      <w:r w:rsidR="00BF6023">
        <w:rPr>
          <w:rFonts w:eastAsia="Times New Roman" w:cstheme="minorHAnsi"/>
          <w:color w:val="39373A"/>
          <w:lang w:eastAsia="nl-NL"/>
        </w:rPr>
        <w:t>B</w:t>
      </w:r>
      <w:r w:rsidRPr="00BF6023">
        <w:rPr>
          <w:rFonts w:eastAsia="Times New Roman" w:cstheme="minorHAnsi"/>
          <w:color w:val="39373A"/>
          <w:lang w:eastAsia="nl-NL"/>
        </w:rPr>
        <w:t xml:space="preserve">ibliotheek aanvaardt geen enkele aansprakelijkheid voor schade voortvloeiend uit de uitlening en het gebruik van media. Het lenen hiervan is geheel voor eigen risico. De </w:t>
      </w:r>
      <w:r w:rsidR="00BF6023">
        <w:rPr>
          <w:rFonts w:eastAsia="Times New Roman" w:cstheme="minorHAnsi"/>
          <w:color w:val="39373A"/>
          <w:lang w:eastAsia="nl-NL"/>
        </w:rPr>
        <w:t>B</w:t>
      </w:r>
      <w:r w:rsidRPr="00BF6023">
        <w:rPr>
          <w:rFonts w:eastAsia="Times New Roman" w:cstheme="minorHAnsi"/>
          <w:color w:val="39373A"/>
          <w:lang w:eastAsia="nl-NL"/>
        </w:rPr>
        <w:t>ibliotheek is onder geen enkele voorwaarde gehouden tot vergoeding van geleden schade.</w:t>
      </w:r>
    </w:p>
    <w:p w:rsidR="00706403" w:rsidRDefault="00706403" w:rsidP="002D6E14">
      <w:pPr>
        <w:pStyle w:val="Lijstalinea"/>
        <w:numPr>
          <w:ilvl w:val="0"/>
          <w:numId w:val="19"/>
        </w:numPr>
        <w:spacing w:before="300"/>
        <w:ind w:left="357" w:hanging="357"/>
        <w:rPr>
          <w:rFonts w:eastAsia="Times New Roman" w:cstheme="minorHAnsi"/>
          <w:color w:val="39373A"/>
          <w:lang w:eastAsia="nl-NL"/>
        </w:rPr>
      </w:pPr>
      <w:r>
        <w:rPr>
          <w:rFonts w:eastAsia="Times New Roman" w:cstheme="minorHAnsi"/>
          <w:color w:val="39373A"/>
          <w:lang w:eastAsia="nl-NL"/>
        </w:rPr>
        <w:t xml:space="preserve">De Bibliotheek aanvaart geen enkele aanspraak voor inhoud van materialen, </w:t>
      </w:r>
      <w:proofErr w:type="spellStart"/>
      <w:r>
        <w:rPr>
          <w:rFonts w:eastAsia="Times New Roman" w:cstheme="minorHAnsi"/>
          <w:color w:val="39373A"/>
          <w:lang w:eastAsia="nl-NL"/>
        </w:rPr>
        <w:t>danwel</w:t>
      </w:r>
      <w:proofErr w:type="spellEnd"/>
      <w:r>
        <w:rPr>
          <w:rFonts w:eastAsia="Times New Roman" w:cstheme="minorHAnsi"/>
          <w:color w:val="39373A"/>
          <w:lang w:eastAsia="nl-NL"/>
        </w:rPr>
        <w:t xml:space="preserve"> hetgeen minderjarigen lenen</w:t>
      </w:r>
      <w:r w:rsidR="00E60CAC">
        <w:rPr>
          <w:rFonts w:eastAsia="Times New Roman" w:cstheme="minorHAnsi"/>
          <w:color w:val="39373A"/>
          <w:lang w:eastAsia="nl-NL"/>
        </w:rPr>
        <w:t>, dit is de verantwoordelijkheid van de ouders/verzorgers</w:t>
      </w:r>
      <w:r>
        <w:rPr>
          <w:rFonts w:eastAsia="Times New Roman" w:cstheme="minorHAnsi"/>
          <w:color w:val="39373A"/>
          <w:lang w:eastAsia="nl-NL"/>
        </w:rPr>
        <w:t xml:space="preserve">. </w:t>
      </w:r>
    </w:p>
    <w:p w:rsidR="00706403" w:rsidRPr="00BF6023" w:rsidRDefault="00706403" w:rsidP="002D6E14">
      <w:pPr>
        <w:pStyle w:val="Lijstalinea"/>
        <w:numPr>
          <w:ilvl w:val="0"/>
          <w:numId w:val="19"/>
        </w:numPr>
        <w:spacing w:before="300"/>
        <w:ind w:left="357" w:hanging="357"/>
        <w:rPr>
          <w:rFonts w:eastAsia="Times New Roman" w:cstheme="minorHAnsi"/>
          <w:color w:val="39373A"/>
          <w:lang w:eastAsia="nl-NL"/>
        </w:rPr>
      </w:pPr>
      <w:r>
        <w:rPr>
          <w:rFonts w:eastAsia="Times New Roman" w:cstheme="minorHAnsi"/>
          <w:color w:val="39373A"/>
          <w:lang w:eastAsia="nl-NL"/>
        </w:rPr>
        <w:t xml:space="preserve">De bibliotheek hanteert op een deel van haar materialen uitleenblokkades gericht op leeftijd. Conform de </w:t>
      </w:r>
      <w:r w:rsidRPr="00290150">
        <w:rPr>
          <w:rFonts w:eastAsia="Times New Roman" w:cstheme="minorHAnsi"/>
          <w:color w:val="39373A"/>
          <w:lang w:eastAsia="nl-NL"/>
        </w:rPr>
        <w:t>P</w:t>
      </w:r>
      <w:r w:rsidR="009B7B9F" w:rsidRPr="00290150">
        <w:rPr>
          <w:rFonts w:eastAsia="Times New Roman" w:cstheme="minorHAnsi"/>
          <w:color w:val="39373A"/>
          <w:lang w:eastAsia="nl-NL"/>
        </w:rPr>
        <w:t>E</w:t>
      </w:r>
      <w:r w:rsidRPr="00290150">
        <w:rPr>
          <w:rFonts w:eastAsia="Times New Roman" w:cstheme="minorHAnsi"/>
          <w:color w:val="39373A"/>
          <w:lang w:eastAsia="nl-NL"/>
        </w:rPr>
        <w:t>GI</w:t>
      </w:r>
      <w:r>
        <w:rPr>
          <w:rFonts w:eastAsia="Times New Roman" w:cstheme="minorHAnsi"/>
          <w:color w:val="39373A"/>
          <w:lang w:eastAsia="nl-NL"/>
        </w:rPr>
        <w:t>/Kijkwijzer regelgeving. Daarnaast worden er geen romans aan kinderen uitgeleend.</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Artikel 13 Kopiëren van media</w:t>
      </w:r>
    </w:p>
    <w:p w:rsidR="00953474" w:rsidRPr="00BF6023" w:rsidRDefault="00953474" w:rsidP="002D6E14">
      <w:pPr>
        <w:numPr>
          <w:ilvl w:val="0"/>
          <w:numId w:val="12"/>
        </w:numPr>
        <w:spacing w:before="100" w:beforeAutospacing="1" w:after="100" w:afterAutospacing="1"/>
        <w:ind w:left="357" w:hanging="357"/>
        <w:rPr>
          <w:rFonts w:eastAsia="Times New Roman" w:cstheme="minorHAnsi"/>
          <w:color w:val="39373A"/>
          <w:lang w:eastAsia="nl-NL"/>
        </w:rPr>
      </w:pPr>
      <w:r w:rsidRPr="00BF6023">
        <w:rPr>
          <w:rFonts w:eastAsia="Times New Roman" w:cstheme="minorHAnsi"/>
          <w:color w:val="39373A"/>
          <w:lang w:eastAsia="nl-NL"/>
        </w:rPr>
        <w:t xml:space="preserve">Het is verboden kopieën te maken van de media uit het bezit van de </w:t>
      </w:r>
      <w:r w:rsidR="00BF6023">
        <w:rPr>
          <w:rFonts w:eastAsia="Times New Roman" w:cstheme="minorHAnsi"/>
          <w:color w:val="39373A"/>
          <w:lang w:eastAsia="nl-NL"/>
        </w:rPr>
        <w:t>B</w:t>
      </w:r>
      <w:r w:rsidRPr="00BF6023">
        <w:rPr>
          <w:rFonts w:eastAsia="Times New Roman" w:cstheme="minorHAnsi"/>
          <w:color w:val="39373A"/>
          <w:lang w:eastAsia="nl-NL"/>
        </w:rPr>
        <w:t>ibliotheek. U overtreedt daarmee de Auteurswet en kunt daarvoor worden vervolgd.</w:t>
      </w:r>
    </w:p>
    <w:p w:rsidR="00BF6023" w:rsidRDefault="00953474" w:rsidP="00BF6023">
      <w:pPr>
        <w:numPr>
          <w:ilvl w:val="0"/>
          <w:numId w:val="12"/>
        </w:numPr>
        <w:ind w:left="357" w:hanging="357"/>
        <w:rPr>
          <w:rFonts w:eastAsia="Times New Roman" w:cstheme="minorHAnsi"/>
          <w:color w:val="39373A"/>
          <w:lang w:eastAsia="nl-NL"/>
        </w:rPr>
      </w:pPr>
      <w:r w:rsidRPr="00BF6023">
        <w:rPr>
          <w:rFonts w:eastAsia="Times New Roman" w:cstheme="minorHAnsi"/>
          <w:color w:val="39373A"/>
          <w:lang w:eastAsia="nl-NL"/>
        </w:rPr>
        <w:t xml:space="preserve">Soms is het toegestaan van geschriften enkele exemplaren voor eigen studie of gebruik te kopiëren. Deze mogen niet worden afgestaan aan derden. </w:t>
      </w:r>
    </w:p>
    <w:p w:rsidR="00953474" w:rsidRPr="00BF6023" w:rsidRDefault="00953474" w:rsidP="00BF6023">
      <w:pPr>
        <w:ind w:left="357"/>
        <w:rPr>
          <w:rFonts w:eastAsia="Times New Roman" w:cstheme="minorHAnsi"/>
          <w:color w:val="39373A"/>
          <w:lang w:eastAsia="nl-NL"/>
        </w:rPr>
      </w:pPr>
      <w:r w:rsidRPr="00BF6023">
        <w:rPr>
          <w:rFonts w:eastAsia="Times New Roman" w:cstheme="minorHAnsi"/>
          <w:color w:val="39373A"/>
          <w:lang w:eastAsia="nl-NL"/>
        </w:rPr>
        <w:t>Het betreft kopieën van:</w:t>
      </w:r>
    </w:p>
    <w:p w:rsidR="00953474" w:rsidRPr="00BF6023" w:rsidRDefault="00BF6023" w:rsidP="00BF6023">
      <w:pPr>
        <w:numPr>
          <w:ilvl w:val="0"/>
          <w:numId w:val="13"/>
        </w:numPr>
        <w:ind w:left="357" w:hanging="357"/>
        <w:rPr>
          <w:rFonts w:eastAsia="Times New Roman" w:cstheme="minorHAnsi"/>
          <w:color w:val="39373A"/>
          <w:lang w:eastAsia="nl-NL"/>
        </w:rPr>
      </w:pPr>
      <w:r>
        <w:rPr>
          <w:rFonts w:eastAsia="Times New Roman" w:cstheme="minorHAnsi"/>
          <w:color w:val="39373A"/>
          <w:lang w:eastAsia="nl-NL"/>
        </w:rPr>
        <w:t>G</w:t>
      </w:r>
      <w:r w:rsidR="00953474" w:rsidRPr="00BF6023">
        <w:rPr>
          <w:rFonts w:eastAsia="Times New Roman" w:cstheme="minorHAnsi"/>
          <w:color w:val="39373A"/>
          <w:lang w:eastAsia="nl-NL"/>
        </w:rPr>
        <w:t>eschriften waarvan de auteur langer dan 50 jaar geleden is gestorven</w:t>
      </w:r>
      <w:r>
        <w:rPr>
          <w:rFonts w:eastAsia="Times New Roman" w:cstheme="minorHAnsi"/>
          <w:color w:val="39373A"/>
          <w:lang w:eastAsia="nl-NL"/>
        </w:rPr>
        <w:t>.</w:t>
      </w:r>
    </w:p>
    <w:p w:rsidR="00953474" w:rsidRPr="00BF6023" w:rsidRDefault="00BF6023" w:rsidP="00BF6023">
      <w:pPr>
        <w:numPr>
          <w:ilvl w:val="0"/>
          <w:numId w:val="13"/>
        </w:numPr>
        <w:ind w:left="357" w:hanging="357"/>
        <w:rPr>
          <w:rFonts w:eastAsia="Times New Roman" w:cstheme="minorHAnsi"/>
          <w:color w:val="39373A"/>
          <w:lang w:eastAsia="nl-NL"/>
        </w:rPr>
      </w:pPr>
      <w:r>
        <w:rPr>
          <w:rFonts w:eastAsia="Times New Roman" w:cstheme="minorHAnsi"/>
          <w:color w:val="39373A"/>
          <w:lang w:eastAsia="nl-NL"/>
        </w:rPr>
        <w:t>G</w:t>
      </w:r>
      <w:r w:rsidR="00953474" w:rsidRPr="00BF6023">
        <w:rPr>
          <w:rFonts w:eastAsia="Times New Roman" w:cstheme="minorHAnsi"/>
          <w:color w:val="39373A"/>
          <w:lang w:eastAsia="nl-NL"/>
        </w:rPr>
        <w:t>eschriften van overheidsinstellingen</w:t>
      </w:r>
      <w:r>
        <w:rPr>
          <w:rFonts w:eastAsia="Times New Roman" w:cstheme="minorHAnsi"/>
          <w:color w:val="39373A"/>
          <w:lang w:eastAsia="nl-NL"/>
        </w:rPr>
        <w:t>.</w:t>
      </w:r>
    </w:p>
    <w:p w:rsidR="00953474" w:rsidRPr="00BF6023" w:rsidRDefault="00BF6023" w:rsidP="00BF6023">
      <w:pPr>
        <w:numPr>
          <w:ilvl w:val="0"/>
          <w:numId w:val="13"/>
        </w:numPr>
        <w:ind w:left="357" w:hanging="357"/>
        <w:rPr>
          <w:rFonts w:eastAsia="Times New Roman" w:cstheme="minorHAnsi"/>
          <w:color w:val="39373A"/>
          <w:lang w:eastAsia="nl-NL"/>
        </w:rPr>
      </w:pPr>
      <w:r>
        <w:rPr>
          <w:rFonts w:eastAsia="Times New Roman" w:cstheme="minorHAnsi"/>
          <w:color w:val="39373A"/>
          <w:lang w:eastAsia="nl-NL"/>
        </w:rPr>
        <w:t>G</w:t>
      </w:r>
      <w:r w:rsidR="00953474" w:rsidRPr="00BF6023">
        <w:rPr>
          <w:rFonts w:eastAsia="Times New Roman" w:cstheme="minorHAnsi"/>
          <w:color w:val="39373A"/>
          <w:lang w:eastAsia="nl-NL"/>
        </w:rPr>
        <w:t>eschriften waarvan redelijkerwijs mag worden aangenomen dat er geen nieuwe exemplaren meer in de handel verkrijgbaar zijn</w:t>
      </w:r>
      <w:r>
        <w:rPr>
          <w:rFonts w:eastAsia="Times New Roman" w:cstheme="minorHAnsi"/>
          <w:color w:val="39373A"/>
          <w:lang w:eastAsia="nl-NL"/>
        </w:rPr>
        <w:t>.</w:t>
      </w:r>
    </w:p>
    <w:p w:rsidR="00953474" w:rsidRPr="00BF6023" w:rsidRDefault="00BF6023" w:rsidP="00BF6023">
      <w:pPr>
        <w:numPr>
          <w:ilvl w:val="0"/>
          <w:numId w:val="13"/>
        </w:numPr>
        <w:ind w:left="357" w:hanging="357"/>
        <w:rPr>
          <w:rFonts w:eastAsia="Times New Roman" w:cstheme="minorHAnsi"/>
          <w:color w:val="39373A"/>
          <w:lang w:eastAsia="nl-NL"/>
        </w:rPr>
      </w:pPr>
      <w:r>
        <w:rPr>
          <w:rFonts w:eastAsia="Times New Roman" w:cstheme="minorHAnsi"/>
          <w:color w:val="39373A"/>
          <w:lang w:eastAsia="nl-NL"/>
        </w:rPr>
        <w:t>K</w:t>
      </w:r>
      <w:r w:rsidR="00953474" w:rsidRPr="00BF6023">
        <w:rPr>
          <w:rFonts w:eastAsia="Times New Roman" w:cstheme="minorHAnsi"/>
          <w:color w:val="39373A"/>
          <w:lang w:eastAsia="nl-NL"/>
        </w:rPr>
        <w:t>orte artikelen, berichten en dergelijke in kranten en tijdschriften</w:t>
      </w:r>
      <w:r>
        <w:rPr>
          <w:rFonts w:eastAsia="Times New Roman" w:cstheme="minorHAnsi"/>
          <w:color w:val="39373A"/>
          <w:lang w:eastAsia="nl-NL"/>
        </w:rPr>
        <w:t>.</w:t>
      </w:r>
    </w:p>
    <w:p w:rsidR="00953474" w:rsidRDefault="00BF6023" w:rsidP="00BF6023">
      <w:pPr>
        <w:numPr>
          <w:ilvl w:val="0"/>
          <w:numId w:val="13"/>
        </w:numPr>
        <w:ind w:left="357" w:hanging="357"/>
        <w:rPr>
          <w:rFonts w:eastAsia="Times New Roman" w:cstheme="minorHAnsi"/>
          <w:color w:val="39373A"/>
          <w:lang w:eastAsia="nl-NL"/>
        </w:rPr>
      </w:pPr>
      <w:r>
        <w:rPr>
          <w:rFonts w:eastAsia="Times New Roman" w:cstheme="minorHAnsi"/>
          <w:color w:val="39373A"/>
          <w:lang w:eastAsia="nl-NL"/>
        </w:rPr>
        <w:t>K</w:t>
      </w:r>
      <w:r w:rsidR="00953474" w:rsidRPr="00BF6023">
        <w:rPr>
          <w:rFonts w:eastAsia="Times New Roman" w:cstheme="minorHAnsi"/>
          <w:color w:val="39373A"/>
          <w:lang w:eastAsia="nl-NL"/>
        </w:rPr>
        <w:t>leine gedeelten van alle overige geschriften</w:t>
      </w:r>
      <w:r>
        <w:rPr>
          <w:rFonts w:eastAsia="Times New Roman" w:cstheme="minorHAnsi"/>
          <w:color w:val="39373A"/>
          <w:lang w:eastAsia="nl-NL"/>
        </w:rPr>
        <w:t>.</w:t>
      </w:r>
    </w:p>
    <w:p w:rsidR="00BF6023" w:rsidRDefault="00BF6023" w:rsidP="00BF6023">
      <w:pPr>
        <w:ind w:left="357"/>
        <w:rPr>
          <w:rFonts w:eastAsia="Times New Roman" w:cstheme="minorHAnsi"/>
          <w:color w:val="39373A"/>
          <w:lang w:eastAsia="nl-NL"/>
        </w:rPr>
      </w:pPr>
    </w:p>
    <w:p w:rsidR="00BF6023" w:rsidRPr="00BF6023" w:rsidRDefault="00BF6023" w:rsidP="00BF6023">
      <w:pPr>
        <w:ind w:left="357"/>
        <w:rPr>
          <w:rFonts w:eastAsia="Times New Roman" w:cstheme="minorHAnsi"/>
          <w:color w:val="39373A"/>
          <w:lang w:eastAsia="nl-NL"/>
        </w:rPr>
      </w:pPr>
    </w:p>
    <w:p w:rsidR="00953474" w:rsidRPr="00BF6023" w:rsidRDefault="00953474" w:rsidP="00953474">
      <w:pPr>
        <w:outlineLvl w:val="2"/>
        <w:rPr>
          <w:rFonts w:eastAsia="Times New Roman" w:cstheme="minorHAnsi"/>
          <w:b/>
          <w:bCs/>
          <w:color w:val="39373A"/>
          <w:sz w:val="27"/>
          <w:szCs w:val="27"/>
          <w:lang w:eastAsia="nl-NL"/>
        </w:rPr>
      </w:pPr>
      <w:r w:rsidRPr="00BF6023">
        <w:rPr>
          <w:rFonts w:eastAsia="Times New Roman" w:cstheme="minorHAnsi"/>
          <w:b/>
          <w:bCs/>
          <w:color w:val="39373A"/>
          <w:sz w:val="27"/>
          <w:szCs w:val="27"/>
          <w:lang w:eastAsia="nl-NL"/>
        </w:rPr>
        <w:t>OVERIGE BEPALINGEN</w:t>
      </w:r>
    </w:p>
    <w:p w:rsidR="00953474" w:rsidRPr="00BF6023" w:rsidRDefault="00953474" w:rsidP="00953474">
      <w:pPr>
        <w:rPr>
          <w:rFonts w:eastAsia="Times New Roman" w:cstheme="minorHAnsi"/>
          <w:color w:val="39373A"/>
          <w:lang w:eastAsia="nl-NL"/>
        </w:rPr>
      </w:pPr>
    </w:p>
    <w:p w:rsidR="00953474" w:rsidRPr="00BF6023" w:rsidRDefault="00953474" w:rsidP="00953474">
      <w:pPr>
        <w:rPr>
          <w:rFonts w:eastAsia="Times New Roman" w:cstheme="minorHAnsi"/>
          <w:b/>
          <w:bCs/>
          <w:color w:val="39373A"/>
          <w:lang w:eastAsia="nl-NL"/>
        </w:rPr>
      </w:pPr>
      <w:r w:rsidRPr="00BF6023">
        <w:rPr>
          <w:rFonts w:eastAsia="Times New Roman" w:cstheme="minorHAnsi"/>
          <w:b/>
          <w:bCs/>
          <w:color w:val="39373A"/>
          <w:lang w:eastAsia="nl-NL"/>
        </w:rPr>
        <w:t xml:space="preserve">Artikel 14 </w:t>
      </w:r>
      <w:r w:rsidR="00BF6023">
        <w:rPr>
          <w:rFonts w:eastAsia="Times New Roman" w:cstheme="minorHAnsi"/>
          <w:b/>
          <w:bCs/>
          <w:color w:val="39373A"/>
          <w:lang w:eastAsia="nl-NL"/>
        </w:rPr>
        <w:t>H</w:t>
      </w:r>
      <w:r w:rsidRPr="00BF6023">
        <w:rPr>
          <w:rFonts w:eastAsia="Times New Roman" w:cstheme="minorHAnsi"/>
          <w:b/>
          <w:bCs/>
          <w:color w:val="39373A"/>
          <w:lang w:eastAsia="nl-NL"/>
        </w:rPr>
        <w:t>uisregels</w:t>
      </w:r>
    </w:p>
    <w:p w:rsidR="00953474" w:rsidRPr="00BF6023" w:rsidRDefault="00953474" w:rsidP="00953474">
      <w:pPr>
        <w:spacing w:before="300"/>
        <w:rPr>
          <w:rFonts w:eastAsia="Times New Roman" w:cstheme="minorHAnsi"/>
          <w:color w:val="39373A"/>
          <w:lang w:eastAsia="nl-NL"/>
        </w:rPr>
      </w:pPr>
      <w:r w:rsidRPr="00BF6023">
        <w:rPr>
          <w:rFonts w:eastAsia="Times New Roman" w:cstheme="minorHAnsi"/>
          <w:color w:val="39373A"/>
          <w:lang w:eastAsia="nl-NL"/>
        </w:rPr>
        <w:t>Om uw verblijf in de Bibliotheek zo aangenaam mogelijk te maken, hanteren wij de volgende regels:</w:t>
      </w:r>
    </w:p>
    <w:p w:rsidR="0093102C" w:rsidRDefault="0093102C"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Pr>
          <w:rFonts w:eastAsia="Times New Roman" w:cstheme="minorHAnsi"/>
          <w:color w:val="39373A"/>
          <w:lang w:eastAsia="nl-NL"/>
        </w:rPr>
        <w:t>De bibliotheek is toegankelijk voor iedereen</w:t>
      </w:r>
      <w:r w:rsidR="00A56863">
        <w:rPr>
          <w:rFonts w:eastAsia="Times New Roman" w:cstheme="minorHAnsi"/>
          <w:color w:val="39373A"/>
          <w:lang w:eastAsia="nl-NL"/>
        </w:rPr>
        <w:t xml:space="preserve"> om boeken, kranten of tijdschriften te lezen, te zoeken naar informatie en om te studeren en te werken, voor leden en niet-leden.</w:t>
      </w:r>
    </w:p>
    <w:p w:rsidR="00A56863" w:rsidRDefault="00585B28" w:rsidP="00A56863">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Gratis gebruik van Wifi</w:t>
      </w:r>
      <w:r w:rsidR="00A56863">
        <w:rPr>
          <w:rFonts w:eastAsia="Times New Roman" w:cstheme="minorHAnsi"/>
          <w:color w:val="39373A"/>
          <w:lang w:eastAsia="nl-NL"/>
        </w:rPr>
        <w:t xml:space="preserve"> voor alle bezoekers</w:t>
      </w:r>
      <w:r w:rsidRPr="00BF6023">
        <w:rPr>
          <w:rFonts w:eastAsia="Times New Roman" w:cstheme="minorHAnsi"/>
          <w:color w:val="39373A"/>
          <w:lang w:eastAsia="nl-NL"/>
        </w:rPr>
        <w:t>. St</w:t>
      </w:r>
      <w:r w:rsidR="009F105E" w:rsidRPr="00BF6023">
        <w:rPr>
          <w:rFonts w:eastAsia="Times New Roman" w:cstheme="minorHAnsi"/>
          <w:color w:val="39373A"/>
          <w:lang w:eastAsia="nl-NL"/>
        </w:rPr>
        <w:t>r</w:t>
      </w:r>
      <w:r w:rsidRPr="00BF6023">
        <w:rPr>
          <w:rFonts w:eastAsia="Times New Roman" w:cstheme="minorHAnsi"/>
          <w:color w:val="39373A"/>
          <w:lang w:eastAsia="nl-NL"/>
        </w:rPr>
        <w:t>eaming en downloaden van data wordt beperkt op hoeveelheid.</w:t>
      </w:r>
    </w:p>
    <w:p w:rsidR="00A56863" w:rsidRPr="00A56863" w:rsidRDefault="00A56863" w:rsidP="00A56863">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Pr>
          <w:rFonts w:eastAsia="Times New Roman" w:cstheme="minorHAnsi"/>
          <w:color w:val="39373A"/>
          <w:lang w:eastAsia="nl-NL"/>
        </w:rPr>
        <w:t xml:space="preserve">Gebruik van de </w:t>
      </w:r>
      <w:proofErr w:type="spellStart"/>
      <w:r>
        <w:rPr>
          <w:rFonts w:eastAsia="Times New Roman" w:cstheme="minorHAnsi"/>
          <w:color w:val="39373A"/>
          <w:lang w:eastAsia="nl-NL"/>
        </w:rPr>
        <w:t>publieks</w:t>
      </w:r>
      <w:proofErr w:type="spellEnd"/>
      <w:r>
        <w:rPr>
          <w:rFonts w:eastAsia="Times New Roman" w:cstheme="minorHAnsi"/>
          <w:color w:val="39373A"/>
          <w:lang w:eastAsia="nl-NL"/>
        </w:rPr>
        <w:t xml:space="preserve"> pc’s is gratis voor leden en tegen betaling mogelijk voor niet-leden.</w:t>
      </w:r>
      <w:r w:rsidR="004E768C">
        <w:rPr>
          <w:rFonts w:eastAsia="Times New Roman" w:cstheme="minorHAnsi"/>
          <w:color w:val="39373A"/>
          <w:lang w:eastAsia="nl-NL"/>
        </w:rPr>
        <w:t xml:space="preserve"> De bibliotheek houdt zich het recht voor de duur van het gebruik te reguleren.</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 xml:space="preserve">U mag uw tas meenemen in de </w:t>
      </w:r>
      <w:r w:rsidR="00BF6023">
        <w:rPr>
          <w:rFonts w:eastAsia="Times New Roman" w:cstheme="minorHAnsi"/>
          <w:color w:val="39373A"/>
          <w:lang w:eastAsia="nl-NL"/>
        </w:rPr>
        <w:t>B</w:t>
      </w:r>
      <w:r w:rsidRPr="00BF6023">
        <w:rPr>
          <w:rFonts w:eastAsia="Times New Roman" w:cstheme="minorHAnsi"/>
          <w:color w:val="39373A"/>
          <w:lang w:eastAsia="nl-NL"/>
        </w:rPr>
        <w:t xml:space="preserve">ibliotheek. De medewerkers van de Bibliotheek en/of de </w:t>
      </w:r>
      <w:r w:rsidR="007B0F9D">
        <w:rPr>
          <w:rFonts w:eastAsia="Times New Roman" w:cstheme="minorHAnsi"/>
          <w:color w:val="39373A"/>
          <w:lang w:eastAsia="nl-NL"/>
        </w:rPr>
        <w:t xml:space="preserve">door de bibliotheek aangewezen </w:t>
      </w:r>
      <w:r w:rsidRPr="00BF6023">
        <w:rPr>
          <w:rFonts w:eastAsia="Times New Roman" w:cstheme="minorHAnsi"/>
          <w:color w:val="39373A"/>
          <w:lang w:eastAsia="nl-NL"/>
        </w:rPr>
        <w:t>beveiligingsbeambten zijn gerechtigd de inhoud van uw tas te controleren.</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Bibliotheek Velsen is niet aansprakelijk voor verlies of diefstal van uw persoonlijke eigendommen</w:t>
      </w:r>
      <w:r w:rsidR="00BF6023">
        <w:rPr>
          <w:rFonts w:eastAsia="Times New Roman" w:cstheme="minorHAnsi"/>
          <w:color w:val="39373A"/>
          <w:lang w:eastAsia="nl-NL"/>
        </w:rPr>
        <w:t>.</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We vragen u het bellen met uw mobiele telefoon tot een minimum te beperken en houd daarbij alstublieft rekening met de mensen om u heen</w:t>
      </w:r>
      <w:r w:rsidR="00BF6023">
        <w:rPr>
          <w:rFonts w:eastAsia="Times New Roman" w:cstheme="minorHAnsi"/>
          <w:color w:val="39373A"/>
          <w:lang w:eastAsia="nl-NL"/>
        </w:rPr>
        <w:t>.</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Gelezen kranten</w:t>
      </w:r>
      <w:r w:rsidR="00A56863">
        <w:rPr>
          <w:rFonts w:eastAsia="Times New Roman" w:cstheme="minorHAnsi"/>
          <w:color w:val="39373A"/>
          <w:lang w:eastAsia="nl-NL"/>
        </w:rPr>
        <w:t>, boeken</w:t>
      </w:r>
      <w:r w:rsidRPr="00BF6023">
        <w:rPr>
          <w:rFonts w:eastAsia="Times New Roman" w:cstheme="minorHAnsi"/>
          <w:color w:val="39373A"/>
          <w:lang w:eastAsia="nl-NL"/>
        </w:rPr>
        <w:t xml:space="preserve"> of tijdschriften graag weer terugleggen op de juiste plek</w:t>
      </w:r>
      <w:r w:rsidR="00585B28" w:rsidRPr="00BF6023">
        <w:rPr>
          <w:rFonts w:eastAsia="Times New Roman" w:cstheme="minorHAnsi"/>
          <w:color w:val="39373A"/>
          <w:lang w:eastAsia="nl-NL"/>
        </w:rPr>
        <w:t>.</w:t>
      </w:r>
    </w:p>
    <w:p w:rsidR="004E768C" w:rsidRPr="004E768C" w:rsidRDefault="00953474" w:rsidP="004E768C">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 xml:space="preserve">Meegebrachte etenswaren en drinken mogen in de </w:t>
      </w:r>
      <w:r w:rsidR="00BF6023">
        <w:rPr>
          <w:rFonts w:eastAsia="Times New Roman" w:cstheme="minorHAnsi"/>
          <w:color w:val="39373A"/>
          <w:lang w:eastAsia="nl-NL"/>
        </w:rPr>
        <w:t>B</w:t>
      </w:r>
      <w:r w:rsidRPr="00BF6023">
        <w:rPr>
          <w:rFonts w:eastAsia="Times New Roman" w:cstheme="minorHAnsi"/>
          <w:color w:val="39373A"/>
          <w:lang w:eastAsia="nl-NL"/>
        </w:rPr>
        <w:t>ibliotheek genuttigd worden.</w:t>
      </w:r>
      <w:r w:rsidR="004E768C">
        <w:rPr>
          <w:rFonts w:eastAsia="Times New Roman" w:cstheme="minorHAnsi"/>
          <w:color w:val="39373A"/>
          <w:lang w:eastAsia="nl-NL"/>
        </w:rPr>
        <w:t xml:space="preserve"> Uitsluitend op zitplaatsen zonder computerapparatuur van de bibliotheek. </w:t>
      </w:r>
      <w:r w:rsidR="004E768C" w:rsidRPr="004E768C">
        <w:rPr>
          <w:rFonts w:eastAsia="Times New Roman" w:cstheme="minorHAnsi"/>
          <w:color w:val="39373A"/>
          <w:lang w:eastAsia="nl-NL"/>
        </w:rPr>
        <w:t xml:space="preserve">Laat je </w:t>
      </w:r>
      <w:proofErr w:type="spellStart"/>
      <w:r w:rsidR="004E768C" w:rsidRPr="004E768C">
        <w:rPr>
          <w:rFonts w:eastAsia="Times New Roman" w:cstheme="minorHAnsi"/>
          <w:color w:val="39373A"/>
          <w:lang w:eastAsia="nl-NL"/>
        </w:rPr>
        <w:t>zitplek</w:t>
      </w:r>
      <w:proofErr w:type="spellEnd"/>
      <w:r w:rsidR="004E768C" w:rsidRPr="004E768C">
        <w:rPr>
          <w:rFonts w:eastAsia="Times New Roman" w:cstheme="minorHAnsi"/>
          <w:color w:val="39373A"/>
          <w:lang w:eastAsia="nl-NL"/>
        </w:rPr>
        <w:t xml:space="preserve"> netjes en schoon achter. Het nuttigen van patat, snacks, ijs en soortgelijk voedsel is in de bibliotheek niet toegestaan. </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Alle vestigingen van Bibliothe</w:t>
      </w:r>
      <w:r w:rsidR="00BF6023">
        <w:rPr>
          <w:rFonts w:eastAsia="Times New Roman" w:cstheme="minorHAnsi"/>
          <w:color w:val="39373A"/>
          <w:lang w:eastAsia="nl-NL"/>
        </w:rPr>
        <w:t>ek</w:t>
      </w:r>
      <w:r w:rsidRPr="00BF6023">
        <w:rPr>
          <w:rFonts w:eastAsia="Times New Roman" w:cstheme="minorHAnsi"/>
          <w:color w:val="39373A"/>
          <w:lang w:eastAsia="nl-NL"/>
        </w:rPr>
        <w:t xml:space="preserve"> Velsen zijn rookvrije gebouwen</w:t>
      </w:r>
      <w:r w:rsidR="00585B28" w:rsidRPr="00BF6023">
        <w:rPr>
          <w:rFonts w:eastAsia="Times New Roman" w:cstheme="minorHAnsi"/>
          <w:color w:val="39373A"/>
          <w:lang w:eastAsia="nl-NL"/>
        </w:rPr>
        <w:t>.</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Dieren worden niet toegelaten</w:t>
      </w:r>
      <w:r w:rsidR="009F105E" w:rsidRPr="00BF6023">
        <w:rPr>
          <w:rFonts w:eastAsia="Times New Roman" w:cstheme="minorHAnsi"/>
          <w:color w:val="39373A"/>
          <w:lang w:eastAsia="nl-NL"/>
        </w:rPr>
        <w:t>, met uitzondering van hulphonden</w:t>
      </w:r>
      <w:r w:rsidR="00585B28" w:rsidRPr="00BF6023">
        <w:rPr>
          <w:rFonts w:eastAsia="Times New Roman" w:cstheme="minorHAnsi"/>
          <w:color w:val="39373A"/>
          <w:lang w:eastAsia="nl-NL"/>
        </w:rPr>
        <w:t>.</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 xml:space="preserve">Het gebruik van rollerskates, </w:t>
      </w:r>
      <w:r w:rsidR="00755460">
        <w:rPr>
          <w:rFonts w:eastAsia="Times New Roman" w:cstheme="minorHAnsi"/>
          <w:color w:val="39373A"/>
          <w:lang w:eastAsia="nl-NL"/>
        </w:rPr>
        <w:t xml:space="preserve">stepjes, </w:t>
      </w:r>
      <w:r w:rsidRPr="00BF6023">
        <w:rPr>
          <w:rFonts w:eastAsia="Times New Roman" w:cstheme="minorHAnsi"/>
          <w:color w:val="39373A"/>
          <w:lang w:eastAsia="nl-NL"/>
        </w:rPr>
        <w:t>skateboards etc. is niet toegestaan</w:t>
      </w:r>
      <w:r w:rsidR="00585B28" w:rsidRPr="00BF6023">
        <w:rPr>
          <w:rFonts w:eastAsia="Times New Roman" w:cstheme="minorHAnsi"/>
          <w:color w:val="39373A"/>
          <w:lang w:eastAsia="nl-NL"/>
        </w:rPr>
        <w:t>.</w:t>
      </w:r>
    </w:p>
    <w:p w:rsidR="00953474"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Het aanbieden of verkopen van propaganda of andersoortige materialen is niet toegestaan</w:t>
      </w:r>
      <w:r w:rsidR="00585B28" w:rsidRPr="00BF6023">
        <w:rPr>
          <w:rFonts w:eastAsia="Times New Roman" w:cstheme="minorHAnsi"/>
          <w:color w:val="39373A"/>
          <w:lang w:eastAsia="nl-NL"/>
        </w:rPr>
        <w:t>.</w:t>
      </w:r>
    </w:p>
    <w:p w:rsidR="00706403" w:rsidRPr="00BF6023" w:rsidRDefault="00E60CAC"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Pr>
          <w:rFonts w:eastAsia="Times New Roman" w:cstheme="minorHAnsi"/>
          <w:color w:val="39373A"/>
          <w:lang w:eastAsia="nl-NL"/>
        </w:rPr>
        <w:t xml:space="preserve">Het is in de bibliotheek verboden, zowel op </w:t>
      </w:r>
      <w:r w:rsidR="00A56863">
        <w:rPr>
          <w:rFonts w:eastAsia="Times New Roman" w:cstheme="minorHAnsi"/>
          <w:color w:val="39373A"/>
          <w:lang w:eastAsia="nl-NL"/>
        </w:rPr>
        <w:t xml:space="preserve">apparatuur van de bibliotheek als op eigen apparatuur </w:t>
      </w:r>
      <w:r w:rsidR="00706403">
        <w:rPr>
          <w:rFonts w:eastAsia="Times New Roman" w:cstheme="minorHAnsi"/>
          <w:color w:val="39373A"/>
          <w:lang w:eastAsia="nl-NL"/>
        </w:rPr>
        <w:t>aanstootgevende beelden te bekijken of zonder hoofdtelefoon van geluid gebruik te maken. Onder aanstootgevende beelden wordt in ieder geval</w:t>
      </w:r>
      <w:r w:rsidR="00A56863">
        <w:rPr>
          <w:rFonts w:eastAsia="Times New Roman" w:cstheme="minorHAnsi"/>
          <w:color w:val="39373A"/>
          <w:lang w:eastAsia="nl-NL"/>
        </w:rPr>
        <w:t xml:space="preserve"> verstaan</w:t>
      </w:r>
      <w:r w:rsidR="00706403">
        <w:rPr>
          <w:rFonts w:eastAsia="Times New Roman" w:cstheme="minorHAnsi"/>
          <w:color w:val="39373A"/>
          <w:lang w:eastAsia="nl-NL"/>
        </w:rPr>
        <w:t xml:space="preserve"> </w:t>
      </w:r>
      <w:r w:rsidR="00A56863">
        <w:rPr>
          <w:rFonts w:eastAsia="Times New Roman" w:cstheme="minorHAnsi"/>
          <w:color w:val="39373A"/>
          <w:lang w:eastAsia="nl-NL"/>
        </w:rPr>
        <w:t xml:space="preserve">beelden met een </w:t>
      </w:r>
      <w:r w:rsidR="00706403">
        <w:rPr>
          <w:rFonts w:eastAsia="Times New Roman" w:cstheme="minorHAnsi"/>
          <w:color w:val="39373A"/>
          <w:lang w:eastAsia="nl-NL"/>
        </w:rPr>
        <w:t>pornografisch</w:t>
      </w:r>
      <w:r w:rsidR="00A56863">
        <w:rPr>
          <w:rFonts w:eastAsia="Times New Roman" w:cstheme="minorHAnsi"/>
          <w:color w:val="39373A"/>
          <w:lang w:eastAsia="nl-NL"/>
        </w:rPr>
        <w:t>,</w:t>
      </w:r>
      <w:r w:rsidR="00706403">
        <w:rPr>
          <w:rFonts w:eastAsia="Times New Roman" w:cstheme="minorHAnsi"/>
          <w:color w:val="39373A"/>
          <w:lang w:eastAsia="nl-NL"/>
        </w:rPr>
        <w:t xml:space="preserve"> gewelddadig</w:t>
      </w:r>
      <w:r w:rsidR="00A56863">
        <w:rPr>
          <w:rFonts w:eastAsia="Times New Roman" w:cstheme="minorHAnsi"/>
          <w:color w:val="39373A"/>
          <w:lang w:eastAsia="nl-NL"/>
        </w:rPr>
        <w:t xml:space="preserve"> of discriminerend karakter</w:t>
      </w:r>
      <w:r w:rsidR="00706403">
        <w:rPr>
          <w:rFonts w:eastAsia="Times New Roman" w:cstheme="minorHAnsi"/>
          <w:color w:val="39373A"/>
          <w:lang w:eastAsia="nl-NL"/>
        </w:rPr>
        <w:t>.</w:t>
      </w:r>
      <w:r w:rsidR="00A56863">
        <w:rPr>
          <w:rFonts w:eastAsia="Times New Roman" w:cstheme="minorHAnsi"/>
          <w:color w:val="39373A"/>
          <w:lang w:eastAsia="nl-NL"/>
        </w:rPr>
        <w:t xml:space="preserve"> De bibliotheek behoudt zich het recht voor om hier steekproefsgewijs op te controleren.</w:t>
      </w:r>
      <w:r w:rsidR="00706403">
        <w:rPr>
          <w:rFonts w:eastAsia="Times New Roman" w:cstheme="minorHAnsi"/>
          <w:color w:val="39373A"/>
          <w:lang w:eastAsia="nl-NL"/>
        </w:rPr>
        <w:t xml:space="preserve"> </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Voor affiches of folders geldt een aangescherpt folderbeleid: alleen wat van educatief</w:t>
      </w:r>
      <w:r w:rsidR="00755460">
        <w:rPr>
          <w:rFonts w:eastAsia="Times New Roman" w:cstheme="minorHAnsi"/>
          <w:color w:val="39373A"/>
          <w:lang w:eastAsia="nl-NL"/>
        </w:rPr>
        <w:t xml:space="preserve">, maatschappelijk </w:t>
      </w:r>
      <w:r w:rsidRPr="00BF6023">
        <w:rPr>
          <w:rFonts w:eastAsia="Times New Roman" w:cstheme="minorHAnsi"/>
          <w:color w:val="39373A"/>
          <w:lang w:eastAsia="nl-NL"/>
        </w:rPr>
        <w:t>of cultureel belang is, komt in aanmerking.</w:t>
      </w:r>
      <w:r w:rsidR="00755460">
        <w:rPr>
          <w:rFonts w:eastAsia="Times New Roman" w:cstheme="minorHAnsi"/>
          <w:color w:val="39373A"/>
          <w:lang w:eastAsia="nl-NL"/>
        </w:rPr>
        <w:t xml:space="preserve"> Uitgangspunt is activiteiten binnen de gemeente Velsen.</w:t>
      </w:r>
      <w:r w:rsidRPr="00BF6023">
        <w:rPr>
          <w:rFonts w:eastAsia="Times New Roman" w:cstheme="minorHAnsi"/>
          <w:color w:val="39373A"/>
          <w:lang w:eastAsia="nl-NL"/>
        </w:rPr>
        <w:t xml:space="preserve"> Het is altijd aan het personeel om te beslissen over het al dan niet ter beschikking stellen van folders aan onze bezoekers.</w:t>
      </w:r>
      <w:r w:rsidR="00755460">
        <w:rPr>
          <w:rFonts w:eastAsia="Times New Roman" w:cstheme="minorHAnsi"/>
          <w:color w:val="39373A"/>
          <w:lang w:eastAsia="nl-NL"/>
        </w:rPr>
        <w:t xml:space="preserve"> </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 xml:space="preserve">Het is verboden hinder, gevaar, vervuiling, beschadiging of overlast te veroorzaken. Medewerkers en/of </w:t>
      </w:r>
      <w:r w:rsidR="007B0F9D">
        <w:rPr>
          <w:rFonts w:eastAsia="Times New Roman" w:cstheme="minorHAnsi"/>
          <w:color w:val="39373A"/>
          <w:lang w:eastAsia="nl-NL"/>
        </w:rPr>
        <w:t xml:space="preserve">door de bibliotheek aangewezen </w:t>
      </w:r>
      <w:r w:rsidRPr="00BF6023">
        <w:rPr>
          <w:rFonts w:eastAsia="Times New Roman" w:cstheme="minorHAnsi"/>
          <w:color w:val="39373A"/>
          <w:lang w:eastAsia="nl-NL"/>
        </w:rPr>
        <w:t>beveiligingsbeambten zullen u hierop aanspreken. Hun aanwijzingen moeten worden opgevolgd</w:t>
      </w:r>
      <w:r w:rsidR="00585B28" w:rsidRPr="00BF6023">
        <w:rPr>
          <w:rFonts w:eastAsia="Times New Roman" w:cstheme="minorHAnsi"/>
          <w:color w:val="39373A"/>
          <w:lang w:eastAsia="nl-NL"/>
        </w:rPr>
        <w:t>.</w:t>
      </w:r>
    </w:p>
    <w:p w:rsidR="00953474" w:rsidRPr="00BF6023" w:rsidRDefault="00953474" w:rsidP="002D6E14">
      <w:pPr>
        <w:numPr>
          <w:ilvl w:val="0"/>
          <w:numId w:val="14"/>
        </w:numPr>
        <w:tabs>
          <w:tab w:val="clear" w:pos="720"/>
          <w:tab w:val="num" w:pos="1080"/>
        </w:tabs>
        <w:spacing w:before="100" w:beforeAutospacing="1" w:after="100" w:afterAutospacing="1"/>
        <w:ind w:left="360"/>
        <w:rPr>
          <w:rFonts w:eastAsia="Times New Roman" w:cstheme="minorHAnsi"/>
          <w:color w:val="39373A"/>
          <w:lang w:eastAsia="nl-NL"/>
        </w:rPr>
      </w:pPr>
      <w:r w:rsidRPr="00BF6023">
        <w:rPr>
          <w:rFonts w:eastAsia="Times New Roman" w:cstheme="minorHAnsi"/>
          <w:color w:val="39373A"/>
          <w:lang w:eastAsia="nl-NL"/>
        </w:rPr>
        <w:t xml:space="preserve">Medewerkers en/of </w:t>
      </w:r>
      <w:r w:rsidR="007B0F9D">
        <w:rPr>
          <w:rFonts w:eastAsia="Times New Roman" w:cstheme="minorHAnsi"/>
          <w:color w:val="39373A"/>
          <w:lang w:eastAsia="nl-NL"/>
        </w:rPr>
        <w:t xml:space="preserve">door de bibliotheek aangewezen </w:t>
      </w:r>
      <w:r w:rsidR="00F2536A">
        <w:rPr>
          <w:rFonts w:eastAsia="Times New Roman" w:cstheme="minorHAnsi"/>
          <w:color w:val="39373A"/>
          <w:lang w:eastAsia="nl-NL"/>
        </w:rPr>
        <w:t xml:space="preserve">(publieke) </w:t>
      </w:r>
      <w:r w:rsidRPr="00BF6023">
        <w:rPr>
          <w:rFonts w:eastAsia="Times New Roman" w:cstheme="minorHAnsi"/>
          <w:color w:val="39373A"/>
          <w:lang w:eastAsia="nl-NL"/>
        </w:rPr>
        <w:t>beveiligingsbeambten zijn gerechtigd u de toegang tot het gebouw te ontzeggen. Van diefstal en/of ander gedrag dat daartoe aanleiding geeft, doen wij altijd aangifte bij de politie.</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 xml:space="preserve">Artikel 15 </w:t>
      </w:r>
      <w:r w:rsidRPr="00BF6023">
        <w:rPr>
          <w:rFonts w:eastAsia="Times New Roman" w:cstheme="minorHAnsi"/>
          <w:color w:val="39373A"/>
          <w:lang w:eastAsia="nl-NL"/>
        </w:rPr>
        <w:t xml:space="preserve">De leidinggevende is bevoegd bij niet nakomen van de uitleenvoorwaarden algemene voorwaarden en huisregels degene die in gebreke blijft uit te sluiten van het gebruik van de </w:t>
      </w:r>
      <w:r w:rsidR="00BF6023">
        <w:rPr>
          <w:rFonts w:eastAsia="Times New Roman" w:cstheme="minorHAnsi"/>
          <w:color w:val="39373A"/>
          <w:lang w:eastAsia="nl-NL"/>
        </w:rPr>
        <w:t>B</w:t>
      </w:r>
      <w:r w:rsidRPr="00BF6023">
        <w:rPr>
          <w:rFonts w:eastAsia="Times New Roman" w:cstheme="minorHAnsi"/>
          <w:color w:val="39373A"/>
          <w:lang w:eastAsia="nl-NL"/>
        </w:rPr>
        <w:t>ibliotheek. De leidinggevende is bevoegd ter plekke een beslissing te nemen.</w:t>
      </w:r>
    </w:p>
    <w:p w:rsidR="00953474" w:rsidRPr="00BF6023" w:rsidRDefault="00953474" w:rsidP="00953474">
      <w:pPr>
        <w:spacing w:before="300"/>
        <w:rPr>
          <w:rFonts w:eastAsia="Times New Roman" w:cstheme="minorHAnsi"/>
          <w:b/>
          <w:bCs/>
          <w:color w:val="39373A"/>
          <w:lang w:eastAsia="nl-NL"/>
        </w:rPr>
      </w:pPr>
      <w:r w:rsidRPr="00BF6023">
        <w:rPr>
          <w:rFonts w:eastAsia="Times New Roman" w:cstheme="minorHAnsi"/>
          <w:b/>
          <w:bCs/>
          <w:color w:val="39373A"/>
          <w:lang w:eastAsia="nl-NL"/>
        </w:rPr>
        <w:t xml:space="preserve">Artikel 16 </w:t>
      </w:r>
      <w:r w:rsidRPr="00BF6023">
        <w:rPr>
          <w:rFonts w:eastAsia="Times New Roman" w:cstheme="minorHAnsi"/>
          <w:color w:val="39373A"/>
          <w:lang w:eastAsia="nl-NL"/>
        </w:rPr>
        <w:t>Voor wensen en klachten kan men gebruik maken van een serviceformulier, af te halen aan de balie</w:t>
      </w:r>
      <w:r w:rsidR="009B7B9F">
        <w:rPr>
          <w:rFonts w:eastAsia="Times New Roman" w:cstheme="minorHAnsi"/>
          <w:color w:val="39373A"/>
          <w:lang w:eastAsia="nl-NL"/>
        </w:rPr>
        <w:t xml:space="preserve"> </w:t>
      </w:r>
      <w:r w:rsidR="009B7B9F" w:rsidRPr="00290150">
        <w:rPr>
          <w:rFonts w:eastAsia="Times New Roman" w:cstheme="minorHAnsi"/>
          <w:color w:val="39373A"/>
          <w:lang w:eastAsia="nl-NL"/>
        </w:rPr>
        <w:t>of in te vullen op de website.</w:t>
      </w:r>
      <w:r w:rsidRPr="00BF6023">
        <w:rPr>
          <w:rFonts w:eastAsia="Times New Roman" w:cstheme="minorHAnsi"/>
          <w:color w:val="39373A"/>
          <w:lang w:eastAsia="nl-NL"/>
        </w:rPr>
        <w:t xml:space="preserve"> Indien u ontevreden bent over de afhandeling hiervan dan kunt u zich schriftelijk wenden tot de directie van de </w:t>
      </w:r>
      <w:r w:rsidR="00BF6023">
        <w:rPr>
          <w:rFonts w:eastAsia="Times New Roman" w:cstheme="minorHAnsi"/>
          <w:color w:val="39373A"/>
          <w:lang w:eastAsia="nl-NL"/>
        </w:rPr>
        <w:t>B</w:t>
      </w:r>
      <w:r w:rsidRPr="00BF6023">
        <w:rPr>
          <w:rFonts w:eastAsia="Times New Roman" w:cstheme="minorHAnsi"/>
          <w:color w:val="39373A"/>
          <w:lang w:eastAsia="nl-NL"/>
        </w:rPr>
        <w:t>ibliotheek.</w:t>
      </w:r>
    </w:p>
    <w:p w:rsidR="00953474" w:rsidRPr="00BF6023" w:rsidRDefault="00953474" w:rsidP="00953474">
      <w:pPr>
        <w:spacing w:before="300"/>
        <w:rPr>
          <w:rFonts w:eastAsia="Times New Roman" w:cstheme="minorHAnsi"/>
          <w:color w:val="39373A"/>
          <w:lang w:eastAsia="nl-NL"/>
        </w:rPr>
      </w:pPr>
      <w:r w:rsidRPr="00BF6023">
        <w:rPr>
          <w:rFonts w:eastAsia="Times New Roman" w:cstheme="minorHAnsi"/>
          <w:b/>
          <w:bCs/>
          <w:color w:val="39373A"/>
          <w:lang w:eastAsia="nl-NL"/>
        </w:rPr>
        <w:t>Artikel 17</w:t>
      </w:r>
      <w:r w:rsidRPr="00BF6023">
        <w:rPr>
          <w:rFonts w:eastAsia="Times New Roman" w:cstheme="minorHAnsi"/>
          <w:color w:val="39373A"/>
          <w:lang w:eastAsia="nl-NL"/>
        </w:rPr>
        <w:t xml:space="preserve"> Bij onduidelijkheden of interpretatieproblemen met betrekking tot deze algemene voorwaarden beslist de directie.</w:t>
      </w:r>
    </w:p>
    <w:p w:rsidR="00953474" w:rsidRPr="00BF6023" w:rsidRDefault="00953474" w:rsidP="00953474">
      <w:pPr>
        <w:spacing w:before="300"/>
        <w:rPr>
          <w:rFonts w:eastAsia="Times New Roman" w:cstheme="minorHAnsi"/>
          <w:color w:val="39373A"/>
          <w:lang w:eastAsia="nl-NL"/>
        </w:rPr>
      </w:pPr>
      <w:r w:rsidRPr="00BF6023">
        <w:rPr>
          <w:rFonts w:eastAsia="Times New Roman" w:cstheme="minorHAnsi"/>
          <w:b/>
          <w:bCs/>
          <w:color w:val="39373A"/>
          <w:lang w:eastAsia="nl-NL"/>
        </w:rPr>
        <w:t>Artikel 1</w:t>
      </w:r>
      <w:r w:rsidR="00585B28" w:rsidRPr="00BF6023">
        <w:rPr>
          <w:rFonts w:eastAsia="Times New Roman" w:cstheme="minorHAnsi"/>
          <w:b/>
          <w:bCs/>
          <w:color w:val="39373A"/>
          <w:lang w:eastAsia="nl-NL"/>
        </w:rPr>
        <w:t>8</w:t>
      </w:r>
      <w:r w:rsidRPr="00BF6023">
        <w:rPr>
          <w:rFonts w:eastAsia="Times New Roman" w:cstheme="minorHAnsi"/>
          <w:color w:val="39373A"/>
          <w:lang w:eastAsia="nl-NL"/>
        </w:rPr>
        <w:t xml:space="preserve"> Met deze algemene voorwaarden wordt de lener of diens wettelijke vertegenwoordiger geacht bekend te zijn. Bij inschrijving verklaart de lener zich akkoord met deze algemene voorwaarden.</w:t>
      </w:r>
    </w:p>
    <w:p w:rsidR="00953474" w:rsidRPr="00BF6023" w:rsidRDefault="00953474" w:rsidP="00953474">
      <w:pPr>
        <w:spacing w:before="300"/>
        <w:rPr>
          <w:rFonts w:eastAsia="Times New Roman" w:cstheme="minorHAnsi"/>
          <w:color w:val="39373A"/>
          <w:lang w:eastAsia="nl-NL"/>
        </w:rPr>
      </w:pPr>
      <w:r w:rsidRPr="00BF6023">
        <w:rPr>
          <w:rFonts w:eastAsia="Times New Roman" w:cstheme="minorHAnsi"/>
          <w:b/>
          <w:bCs/>
          <w:color w:val="39373A"/>
          <w:lang w:eastAsia="nl-NL"/>
        </w:rPr>
        <w:t xml:space="preserve">Artikel </w:t>
      </w:r>
      <w:r w:rsidR="00585B28" w:rsidRPr="00BF6023">
        <w:rPr>
          <w:rFonts w:eastAsia="Times New Roman" w:cstheme="minorHAnsi"/>
          <w:b/>
          <w:bCs/>
          <w:color w:val="39373A"/>
          <w:lang w:eastAsia="nl-NL"/>
        </w:rPr>
        <w:t>19</w:t>
      </w:r>
      <w:r w:rsidRPr="00BF6023">
        <w:rPr>
          <w:rFonts w:eastAsia="Times New Roman" w:cstheme="minorHAnsi"/>
          <w:color w:val="39373A"/>
          <w:lang w:eastAsia="nl-NL"/>
        </w:rPr>
        <w:t xml:space="preserve"> Deze algemene voorwaarden gaan in op </w:t>
      </w:r>
      <w:r w:rsidR="00585B28" w:rsidRPr="00BF6023">
        <w:rPr>
          <w:rFonts w:eastAsia="Times New Roman" w:cstheme="minorHAnsi"/>
          <w:color w:val="39373A"/>
          <w:lang w:eastAsia="nl-NL"/>
        </w:rPr>
        <w:t>1 april 202</w:t>
      </w:r>
      <w:r w:rsidR="007B0F9D">
        <w:rPr>
          <w:rFonts w:eastAsia="Times New Roman" w:cstheme="minorHAnsi"/>
          <w:color w:val="39373A"/>
          <w:lang w:eastAsia="nl-NL"/>
        </w:rPr>
        <w:t>1</w:t>
      </w:r>
      <w:r w:rsidR="00585B28" w:rsidRPr="00BF6023">
        <w:rPr>
          <w:rFonts w:eastAsia="Times New Roman" w:cstheme="minorHAnsi"/>
          <w:color w:val="39373A"/>
          <w:lang w:eastAsia="nl-NL"/>
        </w:rPr>
        <w:t>.</w:t>
      </w:r>
      <w:r w:rsidRPr="00BF6023">
        <w:rPr>
          <w:rFonts w:eastAsia="Times New Roman" w:cstheme="minorHAnsi"/>
          <w:color w:val="39373A"/>
          <w:lang w:eastAsia="nl-NL"/>
        </w:rPr>
        <w:t xml:space="preserve"> Hiermee vervallen alle aanspraken op vorige reglementen.</w:t>
      </w:r>
    </w:p>
    <w:p w:rsidR="00953474" w:rsidRPr="00BF6023" w:rsidRDefault="00953474">
      <w:pPr>
        <w:rPr>
          <w:rFonts w:cstheme="minorHAnsi"/>
        </w:rPr>
      </w:pPr>
    </w:p>
    <w:sectPr w:rsidR="00953474" w:rsidRPr="00BF6023" w:rsidSect="008216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EB7"/>
    <w:multiLevelType w:val="multilevel"/>
    <w:tmpl w:val="2A86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2050E"/>
    <w:multiLevelType w:val="multilevel"/>
    <w:tmpl w:val="3A46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1656D"/>
    <w:multiLevelType w:val="multilevel"/>
    <w:tmpl w:val="9F88AA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1D091F0E"/>
    <w:multiLevelType w:val="hybridMultilevel"/>
    <w:tmpl w:val="5D841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AC1226"/>
    <w:multiLevelType w:val="multilevel"/>
    <w:tmpl w:val="D7660D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DD1603B"/>
    <w:multiLevelType w:val="multilevel"/>
    <w:tmpl w:val="1F0ED19E"/>
    <w:lvl w:ilvl="0">
      <w:start w:val="1"/>
      <w:numFmt w:val="bullet"/>
      <w:lvlText w:val=""/>
      <w:lvlJc w:val="left"/>
      <w:pPr>
        <w:ind w:left="2880" w:hanging="2880"/>
      </w:pPr>
      <w:rPr>
        <w:rFonts w:ascii="Wingdings" w:hAnsi="Wingding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15:restartNumberingAfterBreak="0">
    <w:nsid w:val="35C87BA6"/>
    <w:multiLevelType w:val="hybridMultilevel"/>
    <w:tmpl w:val="244CF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126F8A"/>
    <w:multiLevelType w:val="multilevel"/>
    <w:tmpl w:val="BB867452"/>
    <w:lvl w:ilvl="0">
      <w:start w:val="1"/>
      <w:numFmt w:val="bullet"/>
      <w:lvlText w:val=""/>
      <w:lvlJc w:val="left"/>
      <w:pPr>
        <w:ind w:left="2880" w:hanging="360"/>
      </w:pPr>
      <w:rPr>
        <w:rFonts w:ascii="Wingdings" w:hAnsi="Wingding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3AD25A29"/>
    <w:multiLevelType w:val="multilevel"/>
    <w:tmpl w:val="51E6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32F88"/>
    <w:multiLevelType w:val="multilevel"/>
    <w:tmpl w:val="4848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12C9D"/>
    <w:multiLevelType w:val="multilevel"/>
    <w:tmpl w:val="6C021324"/>
    <w:lvl w:ilvl="0">
      <w:start w:val="1"/>
      <w:numFmt w:val="decimal"/>
      <w:lvlText w:val="%1."/>
      <w:lvlJc w:val="left"/>
      <w:pPr>
        <w:tabs>
          <w:tab w:val="num" w:pos="4045"/>
        </w:tabs>
        <w:ind w:left="4045"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46F31DFF"/>
    <w:multiLevelType w:val="multilevel"/>
    <w:tmpl w:val="FF9C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80E6C"/>
    <w:multiLevelType w:val="multilevel"/>
    <w:tmpl w:val="D5E8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3012B9"/>
    <w:multiLevelType w:val="multilevel"/>
    <w:tmpl w:val="CCD6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66A68"/>
    <w:multiLevelType w:val="multilevel"/>
    <w:tmpl w:val="C0EEE6BE"/>
    <w:lvl w:ilvl="0">
      <w:start w:val="1"/>
      <w:numFmt w:val="bullet"/>
      <w:lvlText w:val="o"/>
      <w:lvlJc w:val="left"/>
      <w:pPr>
        <w:ind w:left="2880" w:hanging="360"/>
      </w:pPr>
      <w:rPr>
        <w:rFonts w:ascii="Courier New" w:hAnsi="Courier New" w:cs="Courier New"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5" w15:restartNumberingAfterBreak="0">
    <w:nsid w:val="78761E0A"/>
    <w:multiLevelType w:val="multilevel"/>
    <w:tmpl w:val="5D40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AA6A23"/>
    <w:multiLevelType w:val="multilevel"/>
    <w:tmpl w:val="1886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214A57"/>
    <w:multiLevelType w:val="multilevel"/>
    <w:tmpl w:val="519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14EB8"/>
    <w:multiLevelType w:val="multilevel"/>
    <w:tmpl w:val="7702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5"/>
  </w:num>
  <w:num w:numId="4">
    <w:abstractNumId w:val="11"/>
  </w:num>
  <w:num w:numId="5">
    <w:abstractNumId w:val="9"/>
  </w:num>
  <w:num w:numId="6">
    <w:abstractNumId w:val="18"/>
  </w:num>
  <w:num w:numId="7">
    <w:abstractNumId w:val="10"/>
  </w:num>
  <w:num w:numId="8">
    <w:abstractNumId w:val="12"/>
  </w:num>
  <w:num w:numId="9">
    <w:abstractNumId w:val="0"/>
  </w:num>
  <w:num w:numId="10">
    <w:abstractNumId w:val="8"/>
  </w:num>
  <w:num w:numId="11">
    <w:abstractNumId w:val="1"/>
  </w:num>
  <w:num w:numId="12">
    <w:abstractNumId w:val="16"/>
  </w:num>
  <w:num w:numId="13">
    <w:abstractNumId w:val="13"/>
  </w:num>
  <w:num w:numId="14">
    <w:abstractNumId w:val="17"/>
  </w:num>
  <w:num w:numId="15">
    <w:abstractNumId w:val="14"/>
  </w:num>
  <w:num w:numId="16">
    <w:abstractNumId w:val="7"/>
  </w:num>
  <w:num w:numId="17">
    <w:abstractNumId w:val="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4"/>
    <w:rsid w:val="00026432"/>
    <w:rsid w:val="000A0662"/>
    <w:rsid w:val="000A5A4A"/>
    <w:rsid w:val="000F369C"/>
    <w:rsid w:val="00107B45"/>
    <w:rsid w:val="00145E37"/>
    <w:rsid w:val="00242675"/>
    <w:rsid w:val="00283A85"/>
    <w:rsid w:val="00286201"/>
    <w:rsid w:val="00290150"/>
    <w:rsid w:val="002D6E14"/>
    <w:rsid w:val="002F4D94"/>
    <w:rsid w:val="0039505B"/>
    <w:rsid w:val="004017E3"/>
    <w:rsid w:val="00407426"/>
    <w:rsid w:val="00415F01"/>
    <w:rsid w:val="00452515"/>
    <w:rsid w:val="00467727"/>
    <w:rsid w:val="004859B6"/>
    <w:rsid w:val="004E768C"/>
    <w:rsid w:val="00510098"/>
    <w:rsid w:val="00545BA7"/>
    <w:rsid w:val="00585B28"/>
    <w:rsid w:val="0063091D"/>
    <w:rsid w:val="00706403"/>
    <w:rsid w:val="00716050"/>
    <w:rsid w:val="00755460"/>
    <w:rsid w:val="007A7B12"/>
    <w:rsid w:val="007B0F9D"/>
    <w:rsid w:val="007F56BE"/>
    <w:rsid w:val="00812FDF"/>
    <w:rsid w:val="00821663"/>
    <w:rsid w:val="008A25E8"/>
    <w:rsid w:val="0093102C"/>
    <w:rsid w:val="00953474"/>
    <w:rsid w:val="009B7B9F"/>
    <w:rsid w:val="009F105E"/>
    <w:rsid w:val="009F549D"/>
    <w:rsid w:val="00A55757"/>
    <w:rsid w:val="00A56863"/>
    <w:rsid w:val="00A60BE7"/>
    <w:rsid w:val="00A7649E"/>
    <w:rsid w:val="00AA0522"/>
    <w:rsid w:val="00AA6DB9"/>
    <w:rsid w:val="00AA77B0"/>
    <w:rsid w:val="00AD36E1"/>
    <w:rsid w:val="00B10ABE"/>
    <w:rsid w:val="00BA6656"/>
    <w:rsid w:val="00BD0BDC"/>
    <w:rsid w:val="00BF6023"/>
    <w:rsid w:val="00C20465"/>
    <w:rsid w:val="00DE506E"/>
    <w:rsid w:val="00E60CAC"/>
    <w:rsid w:val="00EC283C"/>
    <w:rsid w:val="00F2536A"/>
    <w:rsid w:val="00F841B4"/>
    <w:rsid w:val="00FB121A"/>
    <w:rsid w:val="00FE5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D6F0"/>
  <w15:chartTrackingRefBased/>
  <w15:docId w15:val="{CB8CDADD-D0BB-6E47-82E1-1EC2452E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A7B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95347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53474"/>
    <w:rPr>
      <w:rFonts w:ascii="Times New Roman" w:eastAsia="Times New Roman" w:hAnsi="Times New Roman" w:cs="Times New Roman"/>
      <w:b/>
      <w:bCs/>
      <w:sz w:val="27"/>
      <w:szCs w:val="27"/>
      <w:lang w:eastAsia="nl-NL"/>
    </w:rPr>
  </w:style>
  <w:style w:type="paragraph" w:customStyle="1" w:styleId="text">
    <w:name w:val="text"/>
    <w:basedOn w:val="Standaard"/>
    <w:rsid w:val="00953474"/>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953474"/>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semiHidden/>
    <w:rsid w:val="007A7B1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7A7B12"/>
    <w:pPr>
      <w:ind w:left="720"/>
      <w:contextualSpacing/>
    </w:pPr>
  </w:style>
  <w:style w:type="character" w:styleId="Hyperlink">
    <w:name w:val="Hyperlink"/>
    <w:basedOn w:val="Standaardalinea-lettertype"/>
    <w:uiPriority w:val="99"/>
    <w:unhideWhenUsed/>
    <w:rsid w:val="00026432"/>
    <w:rPr>
      <w:color w:val="0563C1" w:themeColor="hyperlink"/>
      <w:u w:val="single"/>
    </w:rPr>
  </w:style>
  <w:style w:type="character" w:styleId="Onopgelostemelding">
    <w:name w:val="Unresolved Mention"/>
    <w:basedOn w:val="Standaardalinea-lettertype"/>
    <w:uiPriority w:val="99"/>
    <w:semiHidden/>
    <w:unhideWhenUsed/>
    <w:rsid w:val="00026432"/>
    <w:rPr>
      <w:color w:val="605E5C"/>
      <w:shd w:val="clear" w:color="auto" w:fill="E1DFDD"/>
    </w:rPr>
  </w:style>
  <w:style w:type="character" w:styleId="Verwijzingopmerking">
    <w:name w:val="annotation reference"/>
    <w:basedOn w:val="Standaardalinea-lettertype"/>
    <w:uiPriority w:val="99"/>
    <w:semiHidden/>
    <w:unhideWhenUsed/>
    <w:rsid w:val="0039505B"/>
    <w:rPr>
      <w:sz w:val="16"/>
      <w:szCs w:val="16"/>
    </w:rPr>
  </w:style>
  <w:style w:type="paragraph" w:styleId="Tekstopmerking">
    <w:name w:val="annotation text"/>
    <w:basedOn w:val="Standaard"/>
    <w:link w:val="TekstopmerkingChar"/>
    <w:uiPriority w:val="99"/>
    <w:semiHidden/>
    <w:unhideWhenUsed/>
    <w:rsid w:val="0039505B"/>
    <w:rPr>
      <w:sz w:val="20"/>
      <w:szCs w:val="20"/>
    </w:rPr>
  </w:style>
  <w:style w:type="character" w:customStyle="1" w:styleId="TekstopmerkingChar">
    <w:name w:val="Tekst opmerking Char"/>
    <w:basedOn w:val="Standaardalinea-lettertype"/>
    <w:link w:val="Tekstopmerking"/>
    <w:uiPriority w:val="99"/>
    <w:semiHidden/>
    <w:rsid w:val="0039505B"/>
    <w:rPr>
      <w:sz w:val="20"/>
      <w:szCs w:val="20"/>
    </w:rPr>
  </w:style>
  <w:style w:type="paragraph" w:styleId="Onderwerpvanopmerking">
    <w:name w:val="annotation subject"/>
    <w:basedOn w:val="Tekstopmerking"/>
    <w:next w:val="Tekstopmerking"/>
    <w:link w:val="OnderwerpvanopmerkingChar"/>
    <w:uiPriority w:val="99"/>
    <w:semiHidden/>
    <w:unhideWhenUsed/>
    <w:rsid w:val="0039505B"/>
    <w:rPr>
      <w:b/>
      <w:bCs/>
    </w:rPr>
  </w:style>
  <w:style w:type="character" w:customStyle="1" w:styleId="OnderwerpvanopmerkingChar">
    <w:name w:val="Onderwerp van opmerking Char"/>
    <w:basedOn w:val="TekstopmerkingChar"/>
    <w:link w:val="Onderwerpvanopmerking"/>
    <w:uiPriority w:val="99"/>
    <w:semiHidden/>
    <w:rsid w:val="0039505B"/>
    <w:rPr>
      <w:b/>
      <w:bCs/>
      <w:sz w:val="20"/>
      <w:szCs w:val="20"/>
    </w:rPr>
  </w:style>
  <w:style w:type="paragraph" w:styleId="Ballontekst">
    <w:name w:val="Balloon Text"/>
    <w:basedOn w:val="Standaard"/>
    <w:link w:val="BallontekstChar"/>
    <w:uiPriority w:val="99"/>
    <w:semiHidden/>
    <w:unhideWhenUsed/>
    <w:rsid w:val="003950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5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105776">
      <w:bodyDiv w:val="1"/>
      <w:marLeft w:val="0"/>
      <w:marRight w:val="0"/>
      <w:marTop w:val="0"/>
      <w:marBottom w:val="0"/>
      <w:divBdr>
        <w:top w:val="none" w:sz="0" w:space="0" w:color="auto"/>
        <w:left w:val="none" w:sz="0" w:space="0" w:color="auto"/>
        <w:bottom w:val="none" w:sz="0" w:space="0" w:color="auto"/>
        <w:right w:val="none" w:sz="0" w:space="0" w:color="auto"/>
      </w:divBdr>
      <w:divsChild>
        <w:div w:id="2139913219">
          <w:marLeft w:val="0"/>
          <w:marRight w:val="0"/>
          <w:marTop w:val="0"/>
          <w:marBottom w:val="0"/>
          <w:divBdr>
            <w:top w:val="none" w:sz="0" w:space="0" w:color="auto"/>
            <w:left w:val="none" w:sz="0" w:space="0" w:color="auto"/>
            <w:bottom w:val="none" w:sz="0" w:space="0" w:color="auto"/>
            <w:right w:val="none" w:sz="0" w:space="0" w:color="auto"/>
          </w:divBdr>
        </w:div>
        <w:div w:id="851525849">
          <w:marLeft w:val="0"/>
          <w:marRight w:val="0"/>
          <w:marTop w:val="300"/>
          <w:marBottom w:val="0"/>
          <w:divBdr>
            <w:top w:val="none" w:sz="0" w:space="0" w:color="auto"/>
            <w:left w:val="none" w:sz="0" w:space="0" w:color="auto"/>
            <w:bottom w:val="none" w:sz="0" w:space="0" w:color="auto"/>
            <w:right w:val="none" w:sz="0" w:space="0" w:color="auto"/>
          </w:divBdr>
          <w:divsChild>
            <w:div w:id="818233128">
              <w:marLeft w:val="0"/>
              <w:marRight w:val="0"/>
              <w:marTop w:val="300"/>
              <w:marBottom w:val="0"/>
              <w:divBdr>
                <w:top w:val="none" w:sz="0" w:space="0" w:color="auto"/>
                <w:left w:val="none" w:sz="0" w:space="0" w:color="auto"/>
                <w:bottom w:val="none" w:sz="0" w:space="0" w:color="auto"/>
                <w:right w:val="none" w:sz="0" w:space="0" w:color="auto"/>
              </w:divBdr>
            </w:div>
            <w:div w:id="11495198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heekvels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2179</Words>
  <Characters>11986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Korteweg</dc:creator>
  <cp:keywords/>
  <dc:description/>
  <cp:lastModifiedBy>Judith Klein Langenhorst</cp:lastModifiedBy>
  <cp:revision>3</cp:revision>
  <dcterms:created xsi:type="dcterms:W3CDTF">2021-10-28T08:03:00Z</dcterms:created>
  <dcterms:modified xsi:type="dcterms:W3CDTF">2021-10-28T08:03:00Z</dcterms:modified>
</cp:coreProperties>
</file>